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F0" w:rsidRPr="00814EB4" w:rsidRDefault="00CA11F0" w:rsidP="00814EB4">
      <w:pPr>
        <w:wordWrap/>
        <w:overflowPunct w:val="0"/>
      </w:pPr>
      <w:r w:rsidRPr="00814EB4">
        <w:rPr>
          <w:rFonts w:hint="eastAsia"/>
        </w:rPr>
        <w:t>第</w:t>
      </w:r>
      <w:r w:rsidR="00D56F9E">
        <w:rPr>
          <w:rFonts w:hint="eastAsia"/>
        </w:rPr>
        <w:t>8</w:t>
      </w:r>
      <w:r w:rsidRPr="00814EB4">
        <w:rPr>
          <w:rFonts w:hint="eastAsia"/>
        </w:rPr>
        <w:t>号様式</w:t>
      </w:r>
      <w:r w:rsidRPr="009441E4">
        <w:rPr>
          <w:rFonts w:hint="eastAsia"/>
        </w:rPr>
        <w:t>（第</w:t>
      </w:r>
      <w:r w:rsidR="00674411" w:rsidRPr="009441E4">
        <w:rPr>
          <w:rFonts w:hint="eastAsia"/>
        </w:rPr>
        <w:t>10</w:t>
      </w:r>
      <w:r w:rsidRPr="009441E4">
        <w:rPr>
          <w:rFonts w:hint="eastAsia"/>
        </w:rPr>
        <w:t>条関係</w:t>
      </w:r>
      <w:r w:rsidRPr="00814EB4">
        <w:rPr>
          <w:rFonts w:hint="eastAsia"/>
        </w:rPr>
        <w:t>）</w:t>
      </w:r>
    </w:p>
    <w:p w:rsidR="00CA11F0" w:rsidRPr="00814EB4" w:rsidRDefault="00CA11F0" w:rsidP="00CA11F0"/>
    <w:p w:rsidR="00CA11F0" w:rsidRPr="00814EB4" w:rsidRDefault="002123CA" w:rsidP="00CA11F0">
      <w:pPr>
        <w:jc w:val="center"/>
        <w:rPr>
          <w:sz w:val="24"/>
        </w:rPr>
      </w:pPr>
      <w:r w:rsidRPr="002123CA">
        <w:rPr>
          <w:rFonts w:hint="eastAsia"/>
          <w:sz w:val="24"/>
        </w:rPr>
        <w:t>見附市木造住宅除却支援事業補助金</w:t>
      </w:r>
      <w:r w:rsidR="00CA11F0" w:rsidRPr="00814EB4">
        <w:rPr>
          <w:rFonts w:hint="eastAsia"/>
          <w:sz w:val="24"/>
        </w:rPr>
        <w:t>実績報告書</w:t>
      </w:r>
    </w:p>
    <w:p w:rsidR="00BD28C5" w:rsidRDefault="00BD28C5" w:rsidP="00CA11F0"/>
    <w:tbl>
      <w:tblPr>
        <w:tblW w:w="92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0"/>
        <w:gridCol w:w="1617"/>
        <w:gridCol w:w="1985"/>
        <w:gridCol w:w="1701"/>
        <w:gridCol w:w="2551"/>
      </w:tblGrid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06838" w:rsidRDefault="00406838" w:rsidP="00406838">
            <w:pPr>
              <w:widowControl/>
              <w:wordWrap/>
              <w:autoSpaceDE/>
              <w:autoSpaceDN/>
              <w:ind w:firstLineChars="1700" w:firstLine="374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　　日</w:t>
            </w:r>
          </w:p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（宛先）見附市長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申請者　〒　　　‐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6602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住所：　　　　　　　　</w:t>
            </w:r>
            <w:r w:rsidR="006602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ind w:firstLineChars="1600" w:firstLine="35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ふりがな：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6602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ind w:firstLineChars="1700" w:firstLine="374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氏名：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  <w:p w:rsidR="00DC7240" w:rsidRPr="00DC7240" w:rsidRDefault="00DC7240" w:rsidP="00DC72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22"/>
              </w:rPr>
            </w:pPr>
            <w:r w:rsidRPr="00DC7240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 xml:space="preserve">　　　　　　　　　　　　　　　　　　　　　　　　　　　　　　　　</w:t>
            </w:r>
            <w:r w:rsidR="00BF15DB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 xml:space="preserve"> </w:t>
            </w:r>
            <w:r w:rsidRPr="00DC7240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>（</w:t>
            </w:r>
            <w:r w:rsidR="003901A3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>自署</w:t>
            </w:r>
            <w:bookmarkStart w:id="0" w:name="_GoBack"/>
            <w:bookmarkEnd w:id="0"/>
            <w:r w:rsidRPr="00DC7240">
              <w:rPr>
                <w:rFonts w:hAnsi="ＭＳ 明朝" w:cs="ＭＳ Ｐゴシック" w:hint="eastAsia"/>
                <w:color w:val="000000"/>
                <w:kern w:val="0"/>
                <w:sz w:val="18"/>
                <w:szCs w:val="22"/>
              </w:rPr>
              <w:t>の場合、押印不要）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ind w:firstLineChars="1700" w:firstLine="374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441E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電話：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</w:p>
          <w:p w:rsid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年　　月　　日付け　第　　　　号で交付決定のあった見附市木造住宅除却支援事業補助金に係る</w:t>
            </w:r>
            <w:r w:rsidR="006602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補助事業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が完了したので関係書類を添えて報告します。</w:t>
            </w: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660260">
        <w:trPr>
          <w:trHeight w:val="272"/>
        </w:trPr>
        <w:tc>
          <w:tcPr>
            <w:tcW w:w="92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対象となる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住宅の概要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見附市</w:t>
            </w: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建築年月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構造・規模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D96698">
            <w:pPr>
              <w:widowControl/>
              <w:wordWrap/>
              <w:autoSpaceDE/>
              <w:autoSpaceDN/>
              <w:ind w:right="20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木造</w:t>
            </w:r>
            <w:r w:rsidR="00D9669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階建</w:t>
            </w:r>
            <w:r w:rsidR="00D9669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て </w:t>
            </w:r>
            <w:r w:rsidR="00D96698"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  <w:t xml:space="preserve"> </w:t>
            </w: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 xml:space="preserve">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㎡</w:t>
            </w: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専用住宅　　・　　併用住宅　</w:t>
            </w: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所有区分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自己所有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□　新規取得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新規取得の場合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br/>
              <w:t>取得日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 月 　日</w:t>
            </w:r>
          </w:p>
        </w:tc>
      </w:tr>
      <w:tr w:rsidR="00406838" w:rsidRPr="00406838" w:rsidTr="00660260">
        <w:trPr>
          <w:trHeight w:val="272"/>
        </w:trPr>
        <w:tc>
          <w:tcPr>
            <w:tcW w:w="13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2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06838" w:rsidRPr="00406838" w:rsidTr="00DC7240">
        <w:trPr>
          <w:trHeight w:val="272"/>
        </w:trPr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除却工事</w:t>
            </w:r>
          </w:p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概</w:t>
            </w:r>
            <w:r w:rsidR="0066026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要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　日</w:t>
            </w: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日～　　　年　　月　　日</w:t>
            </w:r>
          </w:p>
        </w:tc>
      </w:tr>
      <w:tr w:rsidR="00406838" w:rsidRPr="00406838" w:rsidTr="00406838">
        <w:trPr>
          <w:trHeight w:val="375"/>
        </w:trPr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総工事費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406838" w:rsidRPr="00406838" w:rsidTr="00406838">
        <w:trPr>
          <w:trHeight w:val="375"/>
        </w:trPr>
        <w:tc>
          <w:tcPr>
            <w:tcW w:w="29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0260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１．除却工事の工事請負契約書の写し</w:t>
            </w:r>
          </w:p>
          <w:p w:rsidR="00660260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２．除却工事に係る領収書の写し</w:t>
            </w:r>
          </w:p>
          <w:p w:rsidR="00660260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３．除却工事の施工前、施工中及び施工後の写真</w:t>
            </w:r>
          </w:p>
          <w:p w:rsidR="00660260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４．建替えの場合、新築住宅の基礎工事施工完了の写真</w:t>
            </w:r>
          </w:p>
          <w:p w:rsidR="00660260" w:rsidRPr="00156453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406838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５．住替えの場合、転居先住居の</w:t>
            </w:r>
            <w:r w:rsidRPr="00156453">
              <w:rPr>
                <w:rFonts w:hAnsi="ＭＳ 明朝" w:cs="ＭＳ Ｐゴシック" w:hint="eastAsia"/>
                <w:kern w:val="0"/>
                <w:sz w:val="20"/>
              </w:rPr>
              <w:t>建築年が確認できる書類</w:t>
            </w:r>
          </w:p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156453">
              <w:rPr>
                <w:rFonts w:hAnsi="ＭＳ 明朝" w:cs="ＭＳ Ｐゴシック" w:hint="eastAsia"/>
                <w:kern w:val="0"/>
                <w:sz w:val="20"/>
              </w:rPr>
              <w:t>６．その他市長が必要と認める書類</w:t>
            </w:r>
          </w:p>
        </w:tc>
      </w:tr>
      <w:tr w:rsidR="00406838" w:rsidRPr="00406838" w:rsidTr="00406838">
        <w:trPr>
          <w:trHeight w:val="375"/>
        </w:trPr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406838" w:rsidRPr="00406838" w:rsidTr="00406838">
        <w:trPr>
          <w:trHeight w:val="375"/>
        </w:trPr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  <w:tr w:rsidR="00406838" w:rsidRPr="00406838" w:rsidTr="00406838">
        <w:trPr>
          <w:trHeight w:val="390"/>
        </w:trPr>
        <w:tc>
          <w:tcPr>
            <w:tcW w:w="29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838" w:rsidRPr="00406838" w:rsidRDefault="00406838" w:rsidP="00406838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0"/>
              </w:rPr>
            </w:pPr>
          </w:p>
        </w:tc>
      </w:tr>
    </w:tbl>
    <w:p w:rsidR="00660260" w:rsidRDefault="00660260" w:rsidP="00CA11F0"/>
    <w:p w:rsidR="00CA11F0" w:rsidRPr="00814EB4" w:rsidRDefault="00CA11F0" w:rsidP="00CA11F0">
      <w:r w:rsidRPr="00814EB4">
        <w:rPr>
          <w:rFonts w:hint="eastAsia"/>
        </w:rPr>
        <w:t>補助金振込先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763"/>
        <w:gridCol w:w="2562"/>
        <w:gridCol w:w="1801"/>
        <w:gridCol w:w="3083"/>
      </w:tblGrid>
      <w:tr w:rsidR="00CA11F0" w:rsidRPr="00814EB4" w:rsidTr="006F0941">
        <w:trPr>
          <w:trHeight w:val="521"/>
        </w:trPr>
        <w:tc>
          <w:tcPr>
            <w:tcW w:w="1763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振込先金融機関</w:t>
            </w:r>
          </w:p>
        </w:tc>
        <w:tc>
          <w:tcPr>
            <w:tcW w:w="2562" w:type="dxa"/>
            <w:vAlign w:val="center"/>
          </w:tcPr>
          <w:p w:rsidR="00CA11F0" w:rsidRPr="00814EB4" w:rsidRDefault="00CA11F0" w:rsidP="00006396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支店名</w:t>
            </w:r>
          </w:p>
        </w:tc>
        <w:tc>
          <w:tcPr>
            <w:tcW w:w="3083" w:type="dxa"/>
          </w:tcPr>
          <w:p w:rsidR="00CA11F0" w:rsidRPr="00814EB4" w:rsidRDefault="00CA11F0" w:rsidP="00006396"/>
        </w:tc>
      </w:tr>
      <w:tr w:rsidR="00CA11F0" w:rsidRPr="00814EB4" w:rsidTr="006F0941">
        <w:trPr>
          <w:trHeight w:val="521"/>
        </w:trPr>
        <w:tc>
          <w:tcPr>
            <w:tcW w:w="1763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口座種別</w:t>
            </w:r>
          </w:p>
        </w:tc>
        <w:tc>
          <w:tcPr>
            <w:tcW w:w="2562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普通　・　当座</w:t>
            </w:r>
          </w:p>
        </w:tc>
        <w:tc>
          <w:tcPr>
            <w:tcW w:w="1801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口座番号</w:t>
            </w:r>
          </w:p>
        </w:tc>
        <w:tc>
          <w:tcPr>
            <w:tcW w:w="3083" w:type="dxa"/>
          </w:tcPr>
          <w:p w:rsidR="00CA11F0" w:rsidRPr="00814EB4" w:rsidRDefault="00CA11F0" w:rsidP="00006396"/>
        </w:tc>
      </w:tr>
      <w:tr w:rsidR="00CA11F0" w:rsidRPr="00814EB4" w:rsidTr="006F0941">
        <w:trPr>
          <w:trHeight w:val="521"/>
        </w:trPr>
        <w:tc>
          <w:tcPr>
            <w:tcW w:w="1763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口座名義人</w:t>
            </w:r>
          </w:p>
        </w:tc>
        <w:tc>
          <w:tcPr>
            <w:tcW w:w="2562" w:type="dxa"/>
            <w:vAlign w:val="center"/>
          </w:tcPr>
          <w:p w:rsidR="00CA11F0" w:rsidRPr="00814EB4" w:rsidRDefault="00CA11F0" w:rsidP="00006396">
            <w:pPr>
              <w:jc w:val="center"/>
            </w:pPr>
          </w:p>
        </w:tc>
        <w:tc>
          <w:tcPr>
            <w:tcW w:w="1801" w:type="dxa"/>
            <w:vAlign w:val="center"/>
          </w:tcPr>
          <w:p w:rsidR="00CA11F0" w:rsidRPr="00814EB4" w:rsidRDefault="00CA11F0" w:rsidP="00006396">
            <w:pPr>
              <w:jc w:val="center"/>
            </w:pPr>
            <w:r w:rsidRPr="00814EB4">
              <w:rPr>
                <w:rFonts w:hint="eastAsia"/>
              </w:rPr>
              <w:t>口座名義人ﾌﾘｶﾞﾅ</w:t>
            </w:r>
          </w:p>
        </w:tc>
        <w:tc>
          <w:tcPr>
            <w:tcW w:w="3083" w:type="dxa"/>
          </w:tcPr>
          <w:p w:rsidR="00CA11F0" w:rsidRPr="00814EB4" w:rsidRDefault="00CA11F0" w:rsidP="00006396"/>
        </w:tc>
      </w:tr>
    </w:tbl>
    <w:p w:rsidR="00CA11F0" w:rsidRPr="00814EB4" w:rsidRDefault="00CA11F0" w:rsidP="00CA11F0">
      <w:r w:rsidRPr="00814EB4">
        <w:rPr>
          <w:rFonts w:hint="eastAsia"/>
        </w:rPr>
        <w:t>添付書類</w:t>
      </w:r>
    </w:p>
    <w:p w:rsidR="00360545" w:rsidRPr="00814EB4" w:rsidRDefault="00CA11F0">
      <w:r w:rsidRPr="00814EB4">
        <w:rPr>
          <w:rFonts w:hint="eastAsia"/>
        </w:rPr>
        <w:t xml:space="preserve">　１　通帳の写し（口座番号・口座名義人・口座名義人ﾌﾘｶﾞﾅが確認できるもの）</w:t>
      </w:r>
    </w:p>
    <w:sectPr w:rsidR="00360545" w:rsidRPr="00814EB4" w:rsidSect="00DC7240">
      <w:pgSz w:w="11907" w:h="16840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49E" w:rsidRDefault="003C549E" w:rsidP="00681EBA">
      <w:r>
        <w:separator/>
      </w:r>
    </w:p>
  </w:endnote>
  <w:endnote w:type="continuationSeparator" w:id="0">
    <w:p w:rsidR="003C549E" w:rsidRDefault="003C549E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49E" w:rsidRDefault="003C549E" w:rsidP="00681EBA">
      <w:r>
        <w:separator/>
      </w:r>
    </w:p>
  </w:footnote>
  <w:footnote w:type="continuationSeparator" w:id="0">
    <w:p w:rsidR="003C549E" w:rsidRDefault="003C549E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C7"/>
    <w:rsid w:val="00006396"/>
    <w:rsid w:val="00081A77"/>
    <w:rsid w:val="00156453"/>
    <w:rsid w:val="001C2EF2"/>
    <w:rsid w:val="00207F04"/>
    <w:rsid w:val="002123CA"/>
    <w:rsid w:val="00360545"/>
    <w:rsid w:val="003901A3"/>
    <w:rsid w:val="003C2032"/>
    <w:rsid w:val="003C549E"/>
    <w:rsid w:val="00406838"/>
    <w:rsid w:val="0042316D"/>
    <w:rsid w:val="004869DE"/>
    <w:rsid w:val="005B54FE"/>
    <w:rsid w:val="00660260"/>
    <w:rsid w:val="00674411"/>
    <w:rsid w:val="00681EBA"/>
    <w:rsid w:val="00693242"/>
    <w:rsid w:val="006F0941"/>
    <w:rsid w:val="00703CC9"/>
    <w:rsid w:val="007B042B"/>
    <w:rsid w:val="00814EB4"/>
    <w:rsid w:val="00863EF9"/>
    <w:rsid w:val="008E5D9E"/>
    <w:rsid w:val="009441E4"/>
    <w:rsid w:val="00A36327"/>
    <w:rsid w:val="00A7292E"/>
    <w:rsid w:val="00A8578E"/>
    <w:rsid w:val="00BD28C5"/>
    <w:rsid w:val="00BF15DB"/>
    <w:rsid w:val="00C34F44"/>
    <w:rsid w:val="00C40B54"/>
    <w:rsid w:val="00CA11F0"/>
    <w:rsid w:val="00CC443A"/>
    <w:rsid w:val="00D56F9E"/>
    <w:rsid w:val="00D96698"/>
    <w:rsid w:val="00DC7240"/>
    <w:rsid w:val="00E1472A"/>
    <w:rsid w:val="00E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018EFB"/>
  <w14:defaultImageDpi w14:val="0"/>
  <w15:docId w15:val="{5396C66E-81EF-4C7E-BBAD-5DA7BA09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A1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1</Pages>
  <Words>450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8</cp:revision>
  <cp:lastPrinted>2025-01-27T08:16:00Z</cp:lastPrinted>
  <dcterms:created xsi:type="dcterms:W3CDTF">2024-03-19T11:08:00Z</dcterms:created>
  <dcterms:modified xsi:type="dcterms:W3CDTF">2025-01-28T09:31:00Z</dcterms:modified>
</cp:coreProperties>
</file>