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73B" w:rsidRPr="00A01326" w:rsidRDefault="00CC573B" w:rsidP="00EF3D9D">
      <w:pPr>
        <w:jc w:val="center"/>
        <w:rPr>
          <w:rFonts w:ascii="ＭＳ ゴシック" w:eastAsia="ＭＳ ゴシック" w:hAnsi="ＭＳ ゴシック"/>
          <w:b/>
          <w:sz w:val="32"/>
          <w:szCs w:val="32"/>
        </w:rPr>
      </w:pPr>
      <w:r w:rsidRPr="00A01326">
        <w:rPr>
          <w:rFonts w:ascii="ＭＳ ゴシック" w:eastAsia="ＭＳ ゴシック" w:hAnsi="ＭＳ ゴシック" w:hint="eastAsia"/>
          <w:b/>
          <w:sz w:val="32"/>
          <w:szCs w:val="32"/>
        </w:rPr>
        <w:t>トイレトレーラー貸出しに</w:t>
      </w:r>
      <w:r w:rsidR="00EF3D9D" w:rsidRPr="00A01326">
        <w:rPr>
          <w:rFonts w:ascii="ＭＳ ゴシック" w:eastAsia="ＭＳ ゴシック" w:hAnsi="ＭＳ ゴシック" w:hint="eastAsia"/>
          <w:b/>
          <w:sz w:val="32"/>
          <w:szCs w:val="32"/>
        </w:rPr>
        <w:t>係る</w:t>
      </w:r>
      <w:r w:rsidRPr="00A01326">
        <w:rPr>
          <w:rFonts w:ascii="ＭＳ ゴシック" w:eastAsia="ＭＳ ゴシック" w:hAnsi="ＭＳ ゴシック" w:hint="eastAsia"/>
          <w:b/>
          <w:sz w:val="32"/>
          <w:szCs w:val="32"/>
        </w:rPr>
        <w:t>経費について</w:t>
      </w:r>
    </w:p>
    <w:p w:rsidR="00CC573B" w:rsidRDefault="00F409B3">
      <w:r>
        <w:rPr>
          <w:rFonts w:hint="eastAsia"/>
        </w:rPr>
        <w:t xml:space="preserve">　　　　　　　　　　　　　　　　　　　　　　　　　　　　　　　　　　令和</w:t>
      </w:r>
      <w:r w:rsidR="00FE710A">
        <w:rPr>
          <w:rFonts w:hint="eastAsia"/>
        </w:rPr>
        <w:t>3</w:t>
      </w:r>
      <w:r>
        <w:rPr>
          <w:rFonts w:hint="eastAsia"/>
        </w:rPr>
        <w:t>年</w:t>
      </w:r>
      <w:r w:rsidR="00FE710A">
        <w:rPr>
          <w:rFonts w:hint="eastAsia"/>
        </w:rPr>
        <w:t>12</w:t>
      </w:r>
      <w:r>
        <w:rPr>
          <w:rFonts w:hint="eastAsia"/>
        </w:rPr>
        <w:t>月</w:t>
      </w:r>
      <w:r w:rsidR="00FE710A">
        <w:rPr>
          <w:rFonts w:hint="eastAsia"/>
        </w:rPr>
        <w:t>22</w:t>
      </w:r>
      <w:r>
        <w:rPr>
          <w:rFonts w:hint="eastAsia"/>
        </w:rPr>
        <w:t>日作成</w:t>
      </w:r>
    </w:p>
    <w:p w:rsidR="00F409B3" w:rsidRDefault="00F409B3">
      <w:pPr>
        <w:rPr>
          <w:rFonts w:ascii="ＭＳ ゴシック" w:eastAsia="ＭＳ ゴシック" w:hAnsi="ＭＳ ゴシック"/>
          <w:b/>
          <w:sz w:val="24"/>
          <w:szCs w:val="24"/>
        </w:rPr>
      </w:pPr>
    </w:p>
    <w:p w:rsidR="00CC573B" w:rsidRPr="00A01326" w:rsidRDefault="00CC573B">
      <w:pPr>
        <w:rPr>
          <w:rFonts w:ascii="ＭＳ ゴシック" w:eastAsia="ＭＳ ゴシック" w:hAnsi="ＭＳ ゴシック"/>
          <w:b/>
          <w:sz w:val="24"/>
          <w:szCs w:val="24"/>
        </w:rPr>
      </w:pPr>
      <w:r w:rsidRPr="00A01326">
        <w:rPr>
          <w:rFonts w:ascii="ＭＳ ゴシック" w:eastAsia="ＭＳ ゴシック" w:hAnsi="ＭＳ ゴシック" w:hint="eastAsia"/>
          <w:b/>
          <w:sz w:val="24"/>
          <w:szCs w:val="24"/>
        </w:rPr>
        <w:t>【市内貸出しの場合】</w:t>
      </w:r>
    </w:p>
    <w:p w:rsidR="00CC573B" w:rsidRPr="00A01326" w:rsidRDefault="00C96BF3">
      <w:pPr>
        <w:rPr>
          <w:rFonts w:ascii="ＭＳ ゴシック" w:eastAsia="ＭＳ ゴシック" w:hAnsi="ＭＳ ゴシック"/>
          <w:b/>
          <w:sz w:val="24"/>
          <w:szCs w:val="24"/>
        </w:rPr>
      </w:pPr>
      <w:r w:rsidRPr="00A01326">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1375410</wp:posOffset>
                </wp:positionH>
                <wp:positionV relativeFrom="paragraph">
                  <wp:posOffset>233045</wp:posOffset>
                </wp:positionV>
                <wp:extent cx="2628900" cy="7143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628900" cy="7143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094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8.3pt;margin-top:18.35pt;width:207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" strokecolor="black [3213]" strokeweight=".5pt">
                <v:stroke joinstyle="miter"/>
              </v:shape>
            </w:pict>
          </mc:Fallback>
        </mc:AlternateContent>
      </w:r>
      <w:r w:rsidR="00CC573B" w:rsidRPr="00A01326">
        <w:rPr>
          <w:rFonts w:hint="eastAsia"/>
          <w:sz w:val="24"/>
          <w:szCs w:val="24"/>
        </w:rPr>
        <w:t xml:space="preserve">　　</w:t>
      </w:r>
      <w:r w:rsidR="00CC573B" w:rsidRPr="00A01326">
        <w:rPr>
          <w:rFonts w:ascii="ＭＳ ゴシック" w:eastAsia="ＭＳ ゴシック" w:hAnsi="ＭＳ ゴシック" w:hint="eastAsia"/>
          <w:b/>
          <w:sz w:val="24"/>
          <w:szCs w:val="24"/>
        </w:rPr>
        <w:t>汲み取り清掃費一式</w:t>
      </w:r>
      <w:r w:rsidR="000977FB">
        <w:rPr>
          <w:rFonts w:ascii="ＭＳ ゴシック" w:eastAsia="ＭＳ ゴシック" w:hAnsi="ＭＳ ゴシック" w:hint="eastAsia"/>
          <w:b/>
          <w:sz w:val="24"/>
          <w:szCs w:val="24"/>
        </w:rPr>
        <w:t>（目安）</w:t>
      </w:r>
      <w:bookmarkStart w:id="0" w:name="_GoBack"/>
      <w:bookmarkEnd w:id="0"/>
    </w:p>
    <w:p w:rsidR="00CC573B" w:rsidRPr="00A01326" w:rsidRDefault="00CC573B">
      <w:pPr>
        <w:rPr>
          <w:rFonts w:ascii="ＭＳ ゴシック" w:eastAsia="ＭＳ ゴシック" w:hAnsi="ＭＳ ゴシック"/>
          <w:sz w:val="24"/>
          <w:szCs w:val="24"/>
        </w:rPr>
      </w:pPr>
      <w:r w:rsidRPr="00A01326">
        <w:rPr>
          <w:rFonts w:ascii="ＭＳ ゴシック" w:eastAsia="ＭＳ ゴシック" w:hAnsi="ＭＳ ゴシック" w:hint="eastAsia"/>
          <w:sz w:val="24"/>
          <w:szCs w:val="24"/>
        </w:rPr>
        <w:t xml:space="preserve">　　　　　　　　　　内訳　汲み取り費</w:t>
      </w:r>
      <w:r w:rsidR="00592905">
        <w:rPr>
          <w:rFonts w:ascii="ＭＳ ゴシック" w:eastAsia="ＭＳ ゴシック" w:hAnsi="ＭＳ ゴシック" w:hint="eastAsia"/>
          <w:sz w:val="24"/>
          <w:szCs w:val="24"/>
        </w:rPr>
        <w:t xml:space="preserve"> </w:t>
      </w:r>
      <w:r w:rsidR="00592905">
        <w:rPr>
          <w:rFonts w:ascii="ＭＳ ゴシック" w:eastAsia="ＭＳ ゴシック" w:hAnsi="ＭＳ ゴシック"/>
          <w:sz w:val="24"/>
          <w:szCs w:val="24"/>
        </w:rPr>
        <w:t xml:space="preserve"> </w:t>
      </w:r>
      <w:r w:rsidRPr="00A01326">
        <w:rPr>
          <w:rFonts w:ascii="ＭＳ ゴシック" w:eastAsia="ＭＳ ゴシック" w:hAnsi="ＭＳ ゴシック" w:hint="eastAsia"/>
          <w:sz w:val="24"/>
          <w:szCs w:val="24"/>
        </w:rPr>
        <w:t>（35,000円）</w:t>
      </w:r>
    </w:p>
    <w:p w:rsidR="00CC573B" w:rsidRPr="00A01326" w:rsidRDefault="00CC573B">
      <w:pPr>
        <w:rPr>
          <w:rFonts w:ascii="ＭＳ ゴシック" w:eastAsia="ＭＳ ゴシック" w:hAnsi="ＭＳ ゴシック"/>
          <w:sz w:val="24"/>
          <w:szCs w:val="24"/>
        </w:rPr>
      </w:pPr>
      <w:r w:rsidRPr="00A01326">
        <w:rPr>
          <w:rFonts w:ascii="ＭＳ ゴシック" w:eastAsia="ＭＳ ゴシック" w:hAnsi="ＭＳ ゴシック" w:hint="eastAsia"/>
          <w:sz w:val="24"/>
          <w:szCs w:val="24"/>
        </w:rPr>
        <w:t xml:space="preserve">　　　　　　　　　　　　　室内清掃費　（16,000円）</w:t>
      </w:r>
    </w:p>
    <w:p w:rsidR="00CC573B" w:rsidRPr="00A01326" w:rsidRDefault="00CC573B">
      <w:pPr>
        <w:rPr>
          <w:rFonts w:ascii="ＭＳ ゴシック" w:eastAsia="ＭＳ ゴシック" w:hAnsi="ＭＳ ゴシック"/>
          <w:sz w:val="24"/>
          <w:szCs w:val="24"/>
        </w:rPr>
      </w:pPr>
      <w:r w:rsidRPr="00A01326">
        <w:rPr>
          <w:rFonts w:ascii="ＭＳ ゴシック" w:eastAsia="ＭＳ ゴシック" w:hAnsi="ＭＳ ゴシック" w:hint="eastAsia"/>
          <w:sz w:val="24"/>
          <w:szCs w:val="24"/>
        </w:rPr>
        <w:t xml:space="preserve">　　　　　　　　　　　　　汚水処分費　（1㍑/10円）</w:t>
      </w:r>
    </w:p>
    <w:p w:rsidR="00CC573B" w:rsidRPr="00A01326" w:rsidRDefault="00CC573B">
      <w:pPr>
        <w:rPr>
          <w:rFonts w:ascii="ＭＳ ゴシック" w:eastAsia="ＭＳ ゴシック" w:hAnsi="ＭＳ ゴシック"/>
          <w:sz w:val="24"/>
          <w:szCs w:val="24"/>
        </w:rPr>
      </w:pPr>
      <w:r w:rsidRPr="00A01326">
        <w:rPr>
          <w:rFonts w:ascii="ＭＳ ゴシック" w:eastAsia="ＭＳ ゴシック" w:hAnsi="ＭＳ ゴシック" w:hint="eastAsia"/>
          <w:sz w:val="24"/>
          <w:szCs w:val="24"/>
        </w:rPr>
        <w:t xml:space="preserve">　　</w:t>
      </w:r>
    </w:p>
    <w:p w:rsidR="00CC573B" w:rsidRPr="00A01326" w:rsidRDefault="00CC573B" w:rsidP="00C96BF3">
      <w:pPr>
        <w:pStyle w:val="a3"/>
        <w:numPr>
          <w:ilvl w:val="0"/>
          <w:numId w:val="1"/>
        </w:numPr>
        <w:ind w:leftChars="0"/>
        <w:rPr>
          <w:rFonts w:ascii="ＭＳ ゴシック" w:eastAsia="ＭＳ ゴシック" w:hAnsi="ＭＳ ゴシック"/>
          <w:sz w:val="24"/>
          <w:szCs w:val="24"/>
        </w:rPr>
      </w:pPr>
      <w:r w:rsidRPr="00A01326">
        <w:rPr>
          <w:rFonts w:ascii="ＭＳ ゴシック" w:eastAsia="ＭＳ ゴシック" w:hAnsi="ＭＳ ゴシック" w:hint="eastAsia"/>
          <w:sz w:val="24"/>
          <w:szCs w:val="24"/>
        </w:rPr>
        <w:t>汲み取り業者は市が手配いたします</w:t>
      </w:r>
    </w:p>
    <w:p w:rsidR="00CC573B" w:rsidRDefault="005C41D1">
      <w:r>
        <w:rPr>
          <w:noProof/>
        </w:rPr>
        <mc:AlternateContent>
          <mc:Choice Requires="wps">
            <w:drawing>
              <wp:anchor distT="0" distB="0" distL="114300" distR="114300" simplePos="0" relativeHeight="251664384" behindDoc="0" locked="0" layoutInCell="1" allowOverlap="1">
                <wp:simplePos x="0" y="0"/>
                <wp:positionH relativeFrom="column">
                  <wp:posOffset>508635</wp:posOffset>
                </wp:positionH>
                <wp:positionV relativeFrom="paragraph">
                  <wp:posOffset>109220</wp:posOffset>
                </wp:positionV>
                <wp:extent cx="5057775" cy="20383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5057775" cy="2038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154DAF" id="正方形/長方形 8" o:spid="_x0000_s1026" style="position:absolute;left:0;text-align:left;margin-left:40.05pt;margin-top:8.6pt;width:398.25pt;height:16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" filled="f" strokecolor="black [3213]" strokeweight="1pt"/>
            </w:pict>
          </mc:Fallback>
        </mc:AlternateContent>
      </w:r>
    </w:p>
    <w:p w:rsidR="00CC573B" w:rsidRPr="005C41D1" w:rsidRDefault="005C41D1">
      <w:pPr>
        <w:rPr>
          <w:rFonts w:ascii="ＭＳ ゴシック" w:eastAsia="ＭＳ ゴシック" w:hAnsi="ＭＳ ゴシック"/>
          <w:b/>
          <w:sz w:val="24"/>
          <w:szCs w:val="24"/>
        </w:rPr>
      </w:pPr>
      <w:r>
        <w:rPr>
          <w:rFonts w:hint="eastAsia"/>
        </w:rPr>
        <w:t xml:space="preserve"> </w:t>
      </w:r>
      <w:r>
        <w:t xml:space="preserve">        </w:t>
      </w:r>
      <w:bookmarkStart w:id="1" w:name="_Hlk90308194"/>
      <w:r w:rsidRPr="005C41D1">
        <w:rPr>
          <w:rFonts w:ascii="ＭＳ ゴシック" w:eastAsia="ＭＳ ゴシック" w:hAnsi="ＭＳ ゴシック"/>
        </w:rPr>
        <w:t xml:space="preserve"> </w:t>
      </w:r>
      <w:r w:rsidRPr="005C41D1">
        <w:rPr>
          <w:rFonts w:ascii="ＭＳ ゴシック" w:eastAsia="ＭＳ ゴシック" w:hAnsi="ＭＳ ゴシック" w:hint="eastAsia"/>
          <w:b/>
          <w:sz w:val="24"/>
          <w:szCs w:val="24"/>
        </w:rPr>
        <w:t>経費支払いの流れ</w:t>
      </w:r>
      <w:bookmarkEnd w:id="1"/>
    </w:p>
    <w:p w:rsidR="00CC573B" w:rsidRDefault="005C41D1">
      <w:r>
        <w:rPr>
          <w:noProof/>
        </w:rPr>
        <w:drawing>
          <wp:anchor distT="0" distB="0" distL="114300" distR="114300" simplePos="0" relativeHeight="251662336" behindDoc="1" locked="0" layoutInCell="1" allowOverlap="1">
            <wp:simplePos x="0" y="0"/>
            <wp:positionH relativeFrom="column">
              <wp:posOffset>670560</wp:posOffset>
            </wp:positionH>
            <wp:positionV relativeFrom="paragraph">
              <wp:posOffset>90170</wp:posOffset>
            </wp:positionV>
            <wp:extent cx="5382260" cy="1485900"/>
            <wp:effectExtent l="0" t="0" r="8890" b="0"/>
            <wp:wrapNone/>
            <wp:docPr id="6" name="図 6" descr="プレゼンテーション1 -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6CAC6E.tmp"/>
                    <pic:cNvPicPr/>
                  </pic:nvPicPr>
                  <pic:blipFill rotWithShape="1">
                    <a:blip r:embed="rId5">
                      <a:extLst>
                        <a:ext uri="{28A0092B-C50C-407E-A947-70E740481C1C}">
                          <a14:useLocalDpi xmlns:a14="http://schemas.microsoft.com/office/drawing/2010/main" val="0"/>
                        </a:ext>
                      </a:extLst>
                    </a:blip>
                    <a:srcRect l="22411" t="17977" r="26852" b="56343"/>
                    <a:stretch/>
                  </pic:blipFill>
                  <pic:spPr bwMode="auto">
                    <a:xfrm>
                      <a:off x="0" y="0"/>
                      <a:ext cx="5382260" cy="1485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C573B" w:rsidRPr="00C96BF3" w:rsidRDefault="00CC573B"/>
    <w:p w:rsidR="00CC573B" w:rsidRDefault="00CC573B"/>
    <w:p w:rsidR="00CC573B" w:rsidRDefault="00CC573B"/>
    <w:p w:rsidR="00CC573B" w:rsidRDefault="00CC573B"/>
    <w:p w:rsidR="00CC573B" w:rsidRDefault="00CC573B"/>
    <w:p w:rsidR="007730FB" w:rsidRDefault="007730FB"/>
    <w:p w:rsidR="00AE7749" w:rsidRDefault="00AE7749"/>
    <w:p w:rsidR="00CC573B" w:rsidRPr="00592905" w:rsidRDefault="00CC573B">
      <w:pPr>
        <w:rPr>
          <w:rFonts w:ascii="ＭＳ ゴシック" w:eastAsia="ＭＳ ゴシック" w:hAnsi="ＭＳ ゴシック"/>
          <w:b/>
          <w:sz w:val="24"/>
          <w:szCs w:val="24"/>
        </w:rPr>
      </w:pPr>
      <w:r w:rsidRPr="00592905">
        <w:rPr>
          <w:rFonts w:ascii="ＭＳ ゴシック" w:eastAsia="ＭＳ ゴシック" w:hAnsi="ＭＳ ゴシック" w:hint="eastAsia"/>
          <w:b/>
          <w:sz w:val="24"/>
          <w:szCs w:val="24"/>
        </w:rPr>
        <w:t>【市外貸出しの場合】</w:t>
      </w:r>
    </w:p>
    <w:p w:rsidR="00CC573B" w:rsidRPr="00592905" w:rsidRDefault="00CC573B">
      <w:pPr>
        <w:rPr>
          <w:rFonts w:ascii="ＭＳ ゴシック" w:eastAsia="ＭＳ ゴシック" w:hAnsi="ＭＳ ゴシック"/>
          <w:b/>
          <w:sz w:val="24"/>
          <w:szCs w:val="24"/>
        </w:rPr>
      </w:pPr>
      <w:r w:rsidRPr="00592905">
        <w:rPr>
          <w:rFonts w:ascii="ＭＳ ゴシック" w:eastAsia="ＭＳ ゴシック" w:hAnsi="ＭＳ ゴシック" w:hint="eastAsia"/>
          <w:b/>
          <w:sz w:val="24"/>
          <w:szCs w:val="24"/>
        </w:rPr>
        <w:t xml:space="preserve">　　</w:t>
      </w:r>
      <w:r w:rsidR="00EF3D9D" w:rsidRPr="00592905">
        <w:rPr>
          <w:rFonts w:ascii="ＭＳ ゴシック" w:eastAsia="ＭＳ ゴシック" w:hAnsi="ＭＳ ゴシック" w:hint="eastAsia"/>
          <w:b/>
          <w:sz w:val="24"/>
          <w:szCs w:val="24"/>
        </w:rPr>
        <w:t>トイレトレーラー移動に係る経費一式（実費請求）</w:t>
      </w:r>
    </w:p>
    <w:p w:rsidR="00592905" w:rsidRDefault="00EF3D9D" w:rsidP="00592905">
      <w:pPr>
        <w:ind w:left="1440" w:hangingChars="600" w:hanging="1440"/>
        <w:rPr>
          <w:rFonts w:ascii="ＭＳ ゴシック" w:eastAsia="ＭＳ ゴシック" w:hAnsi="ＭＳ ゴシック"/>
          <w:sz w:val="24"/>
          <w:szCs w:val="24"/>
        </w:rPr>
      </w:pPr>
      <w:r w:rsidRPr="00592905">
        <w:rPr>
          <w:rFonts w:hint="eastAsia"/>
          <w:sz w:val="24"/>
          <w:szCs w:val="24"/>
        </w:rPr>
        <w:t xml:space="preserve">　　</w:t>
      </w:r>
      <w:r w:rsidRPr="00592905">
        <w:rPr>
          <w:rFonts w:ascii="ＭＳ ゴシック" w:eastAsia="ＭＳ ゴシック" w:hAnsi="ＭＳ ゴシック" w:hint="eastAsia"/>
          <w:sz w:val="24"/>
          <w:szCs w:val="24"/>
        </w:rPr>
        <w:t>（１）高速道使用料金（中之島見附インターから設置場所近郊最寄りインターまでの</w:t>
      </w:r>
    </w:p>
    <w:p w:rsidR="00EF3D9D" w:rsidRPr="00592905" w:rsidRDefault="00EF3D9D" w:rsidP="00592905">
      <w:pPr>
        <w:ind w:firstLineChars="500" w:firstLine="1200"/>
        <w:rPr>
          <w:rFonts w:ascii="ＭＳ ゴシック" w:eastAsia="ＭＳ ゴシック" w:hAnsi="ＭＳ ゴシック"/>
          <w:sz w:val="24"/>
          <w:szCs w:val="24"/>
        </w:rPr>
      </w:pPr>
      <w:r w:rsidRPr="00592905">
        <w:rPr>
          <w:rFonts w:ascii="ＭＳ ゴシック" w:eastAsia="ＭＳ ゴシック" w:hAnsi="ＭＳ ゴシック" w:hint="eastAsia"/>
          <w:sz w:val="24"/>
          <w:szCs w:val="24"/>
        </w:rPr>
        <w:t>往復料金）</w:t>
      </w:r>
    </w:p>
    <w:p w:rsidR="00EF3D9D" w:rsidRPr="00592905" w:rsidRDefault="00EF3D9D" w:rsidP="00EF3D9D">
      <w:pPr>
        <w:rPr>
          <w:rFonts w:ascii="ＭＳ ゴシック" w:eastAsia="ＭＳ ゴシック" w:hAnsi="ＭＳ ゴシック"/>
          <w:sz w:val="24"/>
          <w:szCs w:val="24"/>
        </w:rPr>
      </w:pPr>
      <w:r w:rsidRPr="00592905">
        <w:rPr>
          <w:rFonts w:ascii="ＭＳ ゴシック" w:eastAsia="ＭＳ ゴシック" w:hAnsi="ＭＳ ゴシック" w:hint="eastAsia"/>
          <w:sz w:val="24"/>
          <w:szCs w:val="24"/>
        </w:rPr>
        <w:t xml:space="preserve">　　　　　　※普通車での牽引算定基準</w:t>
      </w:r>
      <w:r w:rsidR="00592905">
        <w:rPr>
          <w:rFonts w:ascii="ＭＳ ゴシック" w:eastAsia="ＭＳ ゴシック" w:hAnsi="ＭＳ ゴシック" w:hint="eastAsia"/>
          <w:sz w:val="24"/>
          <w:szCs w:val="24"/>
        </w:rPr>
        <w:t>により</w:t>
      </w:r>
      <w:r w:rsidRPr="00592905">
        <w:rPr>
          <w:rFonts w:ascii="ＭＳ ゴシック" w:eastAsia="ＭＳ ゴシック" w:hAnsi="ＭＳ ゴシック" w:hint="eastAsia"/>
          <w:sz w:val="24"/>
          <w:szCs w:val="24"/>
        </w:rPr>
        <w:t>大型車料金となります</w:t>
      </w:r>
    </w:p>
    <w:p w:rsidR="00EF3D9D" w:rsidRPr="00592905" w:rsidRDefault="00EF3D9D" w:rsidP="00EF3D9D">
      <w:pPr>
        <w:rPr>
          <w:rFonts w:ascii="ＭＳ ゴシック" w:eastAsia="ＭＳ ゴシック" w:hAnsi="ＭＳ ゴシック"/>
          <w:sz w:val="24"/>
          <w:szCs w:val="24"/>
        </w:rPr>
      </w:pPr>
      <w:r w:rsidRPr="00592905">
        <w:rPr>
          <w:rFonts w:ascii="ＭＳ ゴシック" w:eastAsia="ＭＳ ゴシック" w:hAnsi="ＭＳ ゴシック" w:hint="eastAsia"/>
          <w:sz w:val="24"/>
          <w:szCs w:val="24"/>
        </w:rPr>
        <w:t xml:space="preserve">　　　　　　　見附市近隣での設置により高速道路を利用しない際は経費は発生しません</w:t>
      </w:r>
    </w:p>
    <w:p w:rsidR="00EF3D9D" w:rsidRPr="00592905" w:rsidRDefault="00EF3D9D" w:rsidP="00EF3D9D">
      <w:pPr>
        <w:rPr>
          <w:rFonts w:ascii="ＭＳ ゴシック" w:eastAsia="ＭＳ ゴシック" w:hAnsi="ＭＳ ゴシック"/>
          <w:sz w:val="24"/>
          <w:szCs w:val="24"/>
        </w:rPr>
      </w:pPr>
    </w:p>
    <w:p w:rsidR="00EF3D9D" w:rsidRPr="00592905" w:rsidRDefault="00C96BF3" w:rsidP="00EF3D9D">
      <w:pPr>
        <w:rPr>
          <w:rFonts w:ascii="ＭＳ ゴシック" w:eastAsia="ＭＳ ゴシック" w:hAnsi="ＭＳ ゴシック"/>
          <w:sz w:val="24"/>
          <w:szCs w:val="24"/>
        </w:rPr>
      </w:pPr>
      <w:r w:rsidRPr="00592905">
        <w:rPr>
          <w:rFonts w:ascii="ＭＳ ゴシック" w:eastAsia="ＭＳ ゴシック" w:hAnsi="ＭＳ ゴシック" w:hint="eastAsia"/>
          <w:sz w:val="24"/>
          <w:szCs w:val="24"/>
        </w:rPr>
        <w:t xml:space="preserve">　　（２）燃料費</w:t>
      </w:r>
    </w:p>
    <w:p w:rsidR="00C96BF3" w:rsidRPr="00592905" w:rsidRDefault="00C96BF3" w:rsidP="00EF3D9D">
      <w:pPr>
        <w:rPr>
          <w:rFonts w:ascii="ＭＳ ゴシック" w:eastAsia="ＭＳ ゴシック" w:hAnsi="ＭＳ ゴシック"/>
          <w:sz w:val="24"/>
          <w:szCs w:val="24"/>
        </w:rPr>
      </w:pPr>
      <w:r w:rsidRPr="00592905">
        <w:rPr>
          <w:rFonts w:ascii="ＭＳ ゴシック" w:eastAsia="ＭＳ ゴシック" w:hAnsi="ＭＳ ゴシック" w:hint="eastAsia"/>
          <w:sz w:val="24"/>
          <w:szCs w:val="24"/>
        </w:rPr>
        <w:t xml:space="preserve">　　　　　貸出業務終了後、市が牽引車両に給油した際に掛かった経費</w:t>
      </w:r>
    </w:p>
    <w:p w:rsidR="00C96BF3" w:rsidRPr="00592905" w:rsidRDefault="00AE7749" w:rsidP="00EF3D9D">
      <w:pPr>
        <w:rPr>
          <w:rFonts w:ascii="ＭＳ ゴシック" w:eastAsia="ＭＳ ゴシック" w:hAnsi="ＭＳ ゴシック"/>
          <w:sz w:val="24"/>
          <w:szCs w:val="24"/>
        </w:rPr>
      </w:pPr>
      <w:r>
        <w:rPr>
          <w:noProof/>
        </w:rPr>
        <mc:AlternateContent>
          <mc:Choice Requires="wps">
            <w:drawing>
              <wp:anchor distT="0" distB="0" distL="114300" distR="114300" simplePos="0" relativeHeight="251666432" behindDoc="0" locked="0" layoutInCell="1" allowOverlap="1" wp14:anchorId="64F35C1B" wp14:editId="67216294">
                <wp:simplePos x="0" y="0"/>
                <wp:positionH relativeFrom="column">
                  <wp:posOffset>508635</wp:posOffset>
                </wp:positionH>
                <wp:positionV relativeFrom="paragraph">
                  <wp:posOffset>156845</wp:posOffset>
                </wp:positionV>
                <wp:extent cx="5057775" cy="20383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5057775" cy="2038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95E5FE" id="正方形/長方形 9" o:spid="_x0000_s1026" style="position:absolute;left:0;text-align:left;margin-left:40.05pt;margin-top:12.35pt;width:398.25pt;height:16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" filled="f" strokecolor="windowText" strokeweight="1pt"/>
            </w:pict>
          </mc:Fallback>
        </mc:AlternateContent>
      </w:r>
    </w:p>
    <w:p w:rsidR="00C96BF3" w:rsidRPr="00592905" w:rsidRDefault="00AE7749" w:rsidP="00EF3D9D">
      <w:pPr>
        <w:rPr>
          <w:sz w:val="24"/>
          <w:szCs w:val="24"/>
        </w:rPr>
      </w:pPr>
      <w:r>
        <w:rPr>
          <w:noProof/>
          <w:sz w:val="24"/>
          <w:szCs w:val="24"/>
        </w:rPr>
        <w:drawing>
          <wp:anchor distT="0" distB="0" distL="114300" distR="114300" simplePos="0" relativeHeight="251663360" behindDoc="1" locked="0" layoutInCell="1" allowOverlap="1">
            <wp:simplePos x="0" y="0"/>
            <wp:positionH relativeFrom="column">
              <wp:posOffset>1165860</wp:posOffset>
            </wp:positionH>
            <wp:positionV relativeFrom="paragraph">
              <wp:posOffset>81280</wp:posOffset>
            </wp:positionV>
            <wp:extent cx="3943350" cy="1885809"/>
            <wp:effectExtent l="0" t="0" r="0" b="635"/>
            <wp:wrapNone/>
            <wp:docPr id="7" name="図 7" descr="プレゼンテーション1 -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6CA876.tmp"/>
                    <pic:cNvPicPr/>
                  </pic:nvPicPr>
                  <pic:blipFill rotWithShape="1">
                    <a:blip r:embed="rId6">
                      <a:extLst>
                        <a:ext uri="{28A0092B-C50C-407E-A947-70E740481C1C}">
                          <a14:useLocalDpi xmlns:a14="http://schemas.microsoft.com/office/drawing/2010/main" val="0"/>
                        </a:ext>
                      </a:extLst>
                    </a:blip>
                    <a:srcRect l="22412" t="47651" r="41793" b="20962"/>
                    <a:stretch/>
                  </pic:blipFill>
                  <pic:spPr bwMode="auto">
                    <a:xfrm>
                      <a:off x="0" y="0"/>
                      <a:ext cx="3943350" cy="188580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sz w:val="24"/>
          <w:szCs w:val="24"/>
        </w:rPr>
        <w:t xml:space="preserve">　　　　　</w:t>
      </w:r>
      <w:r w:rsidRPr="005C41D1">
        <w:rPr>
          <w:rFonts w:ascii="ＭＳ ゴシック" w:eastAsia="ＭＳ ゴシック" w:hAnsi="ＭＳ ゴシック" w:hint="eastAsia"/>
          <w:b/>
          <w:sz w:val="24"/>
          <w:szCs w:val="24"/>
        </w:rPr>
        <w:t>経費支払いの流れ</w:t>
      </w:r>
    </w:p>
    <w:sectPr w:rsidR="00C96BF3" w:rsidRPr="00592905" w:rsidSect="00EF3D9D">
      <w:pgSz w:w="11906" w:h="16838"/>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C707DA"/>
    <w:multiLevelType w:val="hybridMultilevel"/>
    <w:tmpl w:val="826E3B8C"/>
    <w:lvl w:ilvl="0" w:tplc="F8CEA586">
      <w:start w:val="2"/>
      <w:numFmt w:val="bullet"/>
      <w:lvlText w:val="※"/>
      <w:lvlJc w:val="left"/>
      <w:pPr>
        <w:ind w:left="5610" w:hanging="360"/>
      </w:pPr>
      <w:rPr>
        <w:rFonts w:ascii="ＭＳ ゴシック" w:eastAsia="ＭＳ ゴシック" w:hAnsi="ＭＳ ゴシック" w:cstheme="minorBidi" w:hint="eastAsia"/>
      </w:rPr>
    </w:lvl>
    <w:lvl w:ilvl="1" w:tplc="0409000B" w:tentative="1">
      <w:start w:val="1"/>
      <w:numFmt w:val="bullet"/>
      <w:lvlText w:val=""/>
      <w:lvlJc w:val="left"/>
      <w:pPr>
        <w:ind w:left="6090" w:hanging="420"/>
      </w:pPr>
      <w:rPr>
        <w:rFonts w:ascii="Wingdings" w:hAnsi="Wingdings" w:hint="default"/>
      </w:rPr>
    </w:lvl>
    <w:lvl w:ilvl="2" w:tplc="0409000D" w:tentative="1">
      <w:start w:val="1"/>
      <w:numFmt w:val="bullet"/>
      <w:lvlText w:val=""/>
      <w:lvlJc w:val="left"/>
      <w:pPr>
        <w:ind w:left="6510" w:hanging="420"/>
      </w:pPr>
      <w:rPr>
        <w:rFonts w:ascii="Wingdings" w:hAnsi="Wingdings" w:hint="default"/>
      </w:rPr>
    </w:lvl>
    <w:lvl w:ilvl="3" w:tplc="04090001" w:tentative="1">
      <w:start w:val="1"/>
      <w:numFmt w:val="bullet"/>
      <w:lvlText w:val=""/>
      <w:lvlJc w:val="left"/>
      <w:pPr>
        <w:ind w:left="6930" w:hanging="420"/>
      </w:pPr>
      <w:rPr>
        <w:rFonts w:ascii="Wingdings" w:hAnsi="Wingdings" w:hint="default"/>
      </w:rPr>
    </w:lvl>
    <w:lvl w:ilvl="4" w:tplc="0409000B" w:tentative="1">
      <w:start w:val="1"/>
      <w:numFmt w:val="bullet"/>
      <w:lvlText w:val=""/>
      <w:lvlJc w:val="left"/>
      <w:pPr>
        <w:ind w:left="7350" w:hanging="420"/>
      </w:pPr>
      <w:rPr>
        <w:rFonts w:ascii="Wingdings" w:hAnsi="Wingdings" w:hint="default"/>
      </w:rPr>
    </w:lvl>
    <w:lvl w:ilvl="5" w:tplc="0409000D" w:tentative="1">
      <w:start w:val="1"/>
      <w:numFmt w:val="bullet"/>
      <w:lvlText w:val=""/>
      <w:lvlJc w:val="left"/>
      <w:pPr>
        <w:ind w:left="7770" w:hanging="420"/>
      </w:pPr>
      <w:rPr>
        <w:rFonts w:ascii="Wingdings" w:hAnsi="Wingdings" w:hint="default"/>
      </w:rPr>
    </w:lvl>
    <w:lvl w:ilvl="6" w:tplc="04090001" w:tentative="1">
      <w:start w:val="1"/>
      <w:numFmt w:val="bullet"/>
      <w:lvlText w:val=""/>
      <w:lvlJc w:val="left"/>
      <w:pPr>
        <w:ind w:left="8190" w:hanging="420"/>
      </w:pPr>
      <w:rPr>
        <w:rFonts w:ascii="Wingdings" w:hAnsi="Wingdings" w:hint="default"/>
      </w:rPr>
    </w:lvl>
    <w:lvl w:ilvl="7" w:tplc="0409000B" w:tentative="1">
      <w:start w:val="1"/>
      <w:numFmt w:val="bullet"/>
      <w:lvlText w:val=""/>
      <w:lvlJc w:val="left"/>
      <w:pPr>
        <w:ind w:left="8610" w:hanging="420"/>
      </w:pPr>
      <w:rPr>
        <w:rFonts w:ascii="Wingdings" w:hAnsi="Wingdings" w:hint="default"/>
      </w:rPr>
    </w:lvl>
    <w:lvl w:ilvl="8" w:tplc="0409000D" w:tentative="1">
      <w:start w:val="1"/>
      <w:numFmt w:val="bullet"/>
      <w:lvlText w:val=""/>
      <w:lvlJc w:val="left"/>
      <w:pPr>
        <w:ind w:left="90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73B"/>
    <w:rsid w:val="000977FB"/>
    <w:rsid w:val="004275E6"/>
    <w:rsid w:val="00592905"/>
    <w:rsid w:val="005C41D1"/>
    <w:rsid w:val="006A7358"/>
    <w:rsid w:val="007730FB"/>
    <w:rsid w:val="00A01326"/>
    <w:rsid w:val="00AE7749"/>
    <w:rsid w:val="00C96BF3"/>
    <w:rsid w:val="00CC573B"/>
    <w:rsid w:val="00EF3D9D"/>
    <w:rsid w:val="00F409B3"/>
    <w:rsid w:val="00FE7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EEDEB7"/>
  <w15:chartTrackingRefBased/>
  <w15:docId w15:val="{D380E75D-392A-4F5F-943C-A20036FC4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6B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bousai</dc:creator>
  <cp:keywords/>
  <dc:description/>
  <cp:lastModifiedBy>bousai</cp:lastModifiedBy>
  <cp:revision>5</cp:revision>
  <cp:lastPrinted>2021-12-22T04:25:00Z</cp:lastPrinted>
  <dcterms:created xsi:type="dcterms:W3CDTF">2021-12-09T08:00:00Z</dcterms:created>
  <dcterms:modified xsi:type="dcterms:W3CDTF">2021-12-22T09:45:00Z</dcterms:modified>
</cp:coreProperties>
</file>