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3231B" w14:textId="4876B492" w:rsidR="00E9799B" w:rsidRDefault="005A40C1" w:rsidP="00F279E7">
      <w:pPr>
        <w:autoSpaceDE w:val="0"/>
        <w:autoSpaceDN w:val="0"/>
        <w:adjustRightInd w:val="0"/>
        <w:snapToGrid w:val="0"/>
        <w:spacing w:line="440" w:lineRule="exact"/>
        <w:ind w:firstLineChars="300" w:firstLine="720"/>
        <w:jc w:val="left"/>
        <w:rPr>
          <w:rFonts w:ascii="ＭＳ 明朝" w:eastAsia="ＭＳ 明朝" w:hAnsi="ＭＳ 明朝" w:cs="ＭＳ 明朝"/>
          <w:color w:val="000000"/>
          <w:kern w:val="0"/>
          <w:sz w:val="24"/>
          <w:szCs w:val="24"/>
        </w:rPr>
      </w:pPr>
      <w:bookmarkStart w:id="0" w:name="_Hlk219896170"/>
      <w:bookmarkStart w:id="1" w:name="_Hlk219821309"/>
      <w:bookmarkStart w:id="2" w:name="_Hlk223436900"/>
      <w:bookmarkStart w:id="3" w:name="_GoBack"/>
      <w:bookmarkEnd w:id="3"/>
      <w:r>
        <w:rPr>
          <w:rFonts w:ascii="ＭＳ 明朝" w:eastAsia="ＭＳ 明朝" w:hAnsi="ＭＳ 明朝" w:cs="ＭＳ 明朝" w:hint="eastAsia"/>
          <w:color w:val="000000"/>
          <w:kern w:val="0"/>
          <w:sz w:val="24"/>
          <w:szCs w:val="24"/>
        </w:rPr>
        <w:t>見附市</w:t>
      </w:r>
      <w:r w:rsidR="00157CF9">
        <w:rPr>
          <w:rFonts w:ascii="ＭＳ 明朝" w:eastAsia="ＭＳ 明朝" w:hAnsi="ＭＳ 明朝" w:cs="ＭＳ 明朝" w:hint="eastAsia"/>
          <w:color w:val="000000"/>
          <w:kern w:val="0"/>
          <w:sz w:val="24"/>
          <w:szCs w:val="24"/>
        </w:rPr>
        <w:t>次世代農業チャレンジ応援</w:t>
      </w:r>
      <w:r w:rsidR="00C061F1">
        <w:rPr>
          <w:rFonts w:ascii="ＭＳ 明朝" w:eastAsia="ＭＳ 明朝" w:hAnsi="ＭＳ 明朝" w:cs="ＭＳ 明朝" w:hint="eastAsia"/>
          <w:color w:val="000000"/>
          <w:kern w:val="0"/>
          <w:sz w:val="24"/>
          <w:szCs w:val="24"/>
        </w:rPr>
        <w:t>事業</w:t>
      </w:r>
      <w:bookmarkEnd w:id="0"/>
      <w:bookmarkEnd w:id="2"/>
      <w:r w:rsidR="0029324C">
        <w:rPr>
          <w:rFonts w:ascii="ＭＳ 明朝" w:eastAsia="ＭＳ 明朝" w:hAnsi="ＭＳ 明朝" w:cs="ＭＳ 明朝" w:hint="eastAsia"/>
          <w:color w:val="000000"/>
          <w:kern w:val="0"/>
          <w:sz w:val="24"/>
          <w:szCs w:val="24"/>
        </w:rPr>
        <w:t>補助金</w:t>
      </w:r>
      <w:bookmarkEnd w:id="1"/>
      <w:r w:rsidR="0029324C">
        <w:rPr>
          <w:rFonts w:ascii="ＭＳ 明朝" w:eastAsia="ＭＳ 明朝" w:hAnsi="ＭＳ 明朝" w:cs="ＭＳ 明朝" w:hint="eastAsia"/>
          <w:color w:val="000000"/>
          <w:kern w:val="0"/>
          <w:sz w:val="24"/>
          <w:szCs w:val="24"/>
        </w:rPr>
        <w:t>交付要綱</w:t>
      </w:r>
    </w:p>
    <w:p w14:paraId="706A7260" w14:textId="5978AB6A" w:rsidR="00190C3B" w:rsidRDefault="0029324C" w:rsidP="00F279E7">
      <w:pPr>
        <w:autoSpaceDE w:val="0"/>
        <w:autoSpaceDN w:val="0"/>
        <w:adjustRightInd w:val="0"/>
        <w:snapToGrid w:val="0"/>
        <w:spacing w:line="440" w:lineRule="exac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（趣旨）</w:t>
      </w:r>
    </w:p>
    <w:p w14:paraId="3EB2C3DD" w14:textId="2337C6EF" w:rsidR="00190C3B" w:rsidRPr="00CC7E55" w:rsidRDefault="0029324C"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Pr>
          <w:rFonts w:ascii="ＭＳ 明朝" w:eastAsia="ＭＳ 明朝" w:hAnsi="ＭＳ 明朝" w:cs="ＭＳ 明朝" w:hint="eastAsia"/>
          <w:color w:val="000000"/>
          <w:kern w:val="0"/>
          <w:sz w:val="24"/>
          <w:szCs w:val="24"/>
        </w:rPr>
        <w:t xml:space="preserve">第１条　</w:t>
      </w:r>
      <w:r w:rsidRPr="00CC7E55">
        <w:rPr>
          <w:rFonts w:ascii="ＭＳ 明朝" w:eastAsia="ＭＳ 明朝" w:hAnsi="ＭＳ 明朝" w:cs="ＭＳ 明朝" w:hint="eastAsia"/>
          <w:kern w:val="0"/>
          <w:sz w:val="24"/>
          <w:szCs w:val="24"/>
        </w:rPr>
        <w:t>この要綱は、</w:t>
      </w:r>
      <w:bookmarkStart w:id="4" w:name="_Hlk223437039"/>
      <w:r w:rsidR="00C061F1" w:rsidRPr="00CC7E55">
        <w:rPr>
          <w:rFonts w:ascii="ＭＳ 明朝" w:eastAsia="ＭＳ 明朝" w:hAnsi="ＭＳ 明朝" w:cs="ＭＳ 明朝" w:hint="eastAsia"/>
          <w:kern w:val="0"/>
          <w:sz w:val="24"/>
          <w:szCs w:val="24"/>
        </w:rPr>
        <w:t>次世代の地域農業の活性化に向けた取り組みを</w:t>
      </w:r>
      <w:r w:rsidR="002A4F5D" w:rsidRPr="00CC7E55">
        <w:rPr>
          <w:rFonts w:ascii="ＭＳ 明朝" w:eastAsia="ＭＳ 明朝" w:hAnsi="ＭＳ 明朝" w:cs="ＭＳ 明朝" w:hint="eastAsia"/>
          <w:kern w:val="0"/>
          <w:sz w:val="24"/>
          <w:szCs w:val="24"/>
        </w:rPr>
        <w:t>実施する団体等へ</w:t>
      </w:r>
      <w:r w:rsidR="00C061F1" w:rsidRPr="00CC7E55">
        <w:rPr>
          <w:rFonts w:ascii="ＭＳ 明朝" w:eastAsia="ＭＳ 明朝" w:hAnsi="ＭＳ 明朝" w:cs="ＭＳ 明朝" w:hint="eastAsia"/>
          <w:kern w:val="0"/>
          <w:sz w:val="24"/>
          <w:szCs w:val="24"/>
        </w:rPr>
        <w:t>支援</w:t>
      </w:r>
      <w:r w:rsidRPr="00CC7E55">
        <w:rPr>
          <w:rFonts w:ascii="ＭＳ 明朝" w:eastAsia="ＭＳ 明朝" w:hAnsi="ＭＳ 明朝" w:cs="ＭＳ 明朝" w:hint="eastAsia"/>
          <w:kern w:val="0"/>
          <w:sz w:val="24"/>
          <w:szCs w:val="24"/>
        </w:rPr>
        <w:t>すること</w:t>
      </w:r>
      <w:bookmarkEnd w:id="4"/>
      <w:r w:rsidR="00E254CF" w:rsidRPr="00CC7E55">
        <w:rPr>
          <w:rFonts w:ascii="ＭＳ 明朝" w:eastAsia="ＭＳ 明朝" w:hAnsi="ＭＳ 明朝" w:cs="ＭＳ 明朝" w:hint="eastAsia"/>
          <w:kern w:val="0"/>
          <w:sz w:val="24"/>
          <w:szCs w:val="24"/>
        </w:rPr>
        <w:t>により地域農業の振興を図るため</w:t>
      </w:r>
      <w:r w:rsidRPr="00CC7E55">
        <w:rPr>
          <w:rFonts w:ascii="ＭＳ 明朝" w:eastAsia="ＭＳ 明朝" w:hAnsi="ＭＳ 明朝" w:cs="ＭＳ 明朝" w:hint="eastAsia"/>
          <w:kern w:val="0"/>
          <w:sz w:val="24"/>
          <w:szCs w:val="24"/>
        </w:rPr>
        <w:t>、予算の</w:t>
      </w:r>
      <w:r w:rsidR="005A40C1" w:rsidRPr="00CC7E55">
        <w:rPr>
          <w:rFonts w:ascii="ＭＳ 明朝" w:eastAsia="ＭＳ 明朝" w:hAnsi="ＭＳ 明朝" w:cs="ＭＳ 明朝" w:hint="eastAsia"/>
          <w:kern w:val="0"/>
          <w:sz w:val="24"/>
          <w:szCs w:val="24"/>
        </w:rPr>
        <w:t>範囲内において</w:t>
      </w:r>
      <w:r w:rsidR="00157CF9" w:rsidRPr="00CC7E55">
        <w:rPr>
          <w:rFonts w:ascii="ＭＳ 明朝" w:eastAsia="ＭＳ 明朝" w:hAnsi="ＭＳ 明朝" w:cs="ＭＳ 明朝" w:hint="eastAsia"/>
          <w:kern w:val="0"/>
          <w:sz w:val="24"/>
          <w:szCs w:val="24"/>
        </w:rPr>
        <w:t>見附市次世代農業チャレンジ応援事業</w:t>
      </w:r>
      <w:r w:rsidR="005A40C1" w:rsidRPr="00CC7E55">
        <w:rPr>
          <w:rFonts w:ascii="ＭＳ 明朝" w:eastAsia="ＭＳ 明朝" w:hAnsi="ＭＳ 明朝" w:cs="ＭＳ 明朝" w:hint="eastAsia"/>
          <w:kern w:val="0"/>
          <w:sz w:val="24"/>
          <w:szCs w:val="24"/>
        </w:rPr>
        <w:t>補助金</w:t>
      </w:r>
      <w:r w:rsidRPr="00CC7E55">
        <w:rPr>
          <w:rFonts w:ascii="ＭＳ 明朝" w:eastAsia="ＭＳ 明朝" w:hAnsi="ＭＳ 明朝" w:cs="ＭＳ 明朝" w:hint="eastAsia"/>
          <w:kern w:val="0"/>
          <w:sz w:val="24"/>
          <w:szCs w:val="24"/>
        </w:rPr>
        <w:t>（以下「補助金」という。）を交付することに</w:t>
      </w:r>
      <w:r w:rsidR="005A40C1" w:rsidRPr="00CC7E55">
        <w:rPr>
          <w:rFonts w:ascii="ＭＳ 明朝" w:eastAsia="ＭＳ 明朝" w:hAnsi="ＭＳ 明朝" w:cs="ＭＳ 明朝" w:hint="eastAsia"/>
          <w:kern w:val="0"/>
          <w:sz w:val="24"/>
          <w:szCs w:val="24"/>
        </w:rPr>
        <w:t>関し</w:t>
      </w:r>
      <w:r w:rsidRPr="00CC7E55">
        <w:rPr>
          <w:rFonts w:ascii="ＭＳ 明朝" w:eastAsia="ＭＳ 明朝" w:hAnsi="ＭＳ 明朝" w:cs="ＭＳ 明朝" w:hint="eastAsia"/>
          <w:kern w:val="0"/>
          <w:sz w:val="24"/>
          <w:szCs w:val="24"/>
        </w:rPr>
        <w:t>、見附市補助金等交付規則（昭和３４年見附市規則第５号。以下「規則」という。）に定めるもののほか、必要な事項を定めるものとする。</w:t>
      </w:r>
    </w:p>
    <w:p w14:paraId="6B10B9D8" w14:textId="77777777" w:rsidR="00190C3B" w:rsidRPr="00CC7E55" w:rsidRDefault="0029324C" w:rsidP="00F279E7">
      <w:pPr>
        <w:autoSpaceDE w:val="0"/>
        <w:autoSpaceDN w:val="0"/>
        <w:adjustRightInd w:val="0"/>
        <w:snapToGrid w:val="0"/>
        <w:spacing w:line="440" w:lineRule="exact"/>
        <w:ind w:left="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（定義）</w:t>
      </w:r>
    </w:p>
    <w:p w14:paraId="7BB67506" w14:textId="77777777" w:rsidR="00190C3B" w:rsidRPr="00CC7E55" w:rsidRDefault="0029324C"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第２条　この要綱において、次の各号に掲げる用語の意義は、それぞれ当該各号に定めるところによる。</w:t>
      </w:r>
    </w:p>
    <w:p w14:paraId="2658462D" w14:textId="77777777" w:rsidR="00E65EC8" w:rsidRPr="00CC7E55" w:rsidRDefault="00E65EC8" w:rsidP="00F279E7">
      <w:pPr>
        <w:autoSpaceDE w:val="0"/>
        <w:autoSpaceDN w:val="0"/>
        <w:adjustRightInd w:val="0"/>
        <w:snapToGrid w:val="0"/>
        <w:spacing w:line="440" w:lineRule="exact"/>
        <w:ind w:left="48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（１）　農業者　次のいずれにも該当する者をいう。</w:t>
      </w:r>
    </w:p>
    <w:p w14:paraId="2388F195" w14:textId="6F8D65E8" w:rsidR="00E65EC8" w:rsidRPr="00CC7E55" w:rsidRDefault="003E6F4B" w:rsidP="00F279E7">
      <w:pPr>
        <w:autoSpaceDE w:val="0"/>
        <w:autoSpaceDN w:val="0"/>
        <w:adjustRightInd w:val="0"/>
        <w:snapToGrid w:val="0"/>
        <w:spacing w:line="440" w:lineRule="exact"/>
        <w:ind w:left="72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E65EC8" w:rsidRPr="00CC7E55">
        <w:rPr>
          <w:rFonts w:ascii="ＭＳ 明朝" w:eastAsia="ＭＳ 明朝" w:hAnsi="ＭＳ 明朝" w:cs="ＭＳ 明朝" w:hint="eastAsia"/>
          <w:kern w:val="0"/>
          <w:sz w:val="24"/>
          <w:szCs w:val="24"/>
        </w:rPr>
        <w:t>ア　市内に住所を有する者</w:t>
      </w:r>
    </w:p>
    <w:p w14:paraId="4E960E7B" w14:textId="77777777" w:rsidR="003E6F4B" w:rsidRPr="00CC7E55" w:rsidRDefault="003E6F4B" w:rsidP="00F279E7">
      <w:pPr>
        <w:autoSpaceDE w:val="0"/>
        <w:autoSpaceDN w:val="0"/>
        <w:adjustRightInd w:val="0"/>
        <w:snapToGrid w:val="0"/>
        <w:spacing w:line="440" w:lineRule="exact"/>
        <w:ind w:left="72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E65EC8" w:rsidRPr="00CC7E55">
        <w:rPr>
          <w:rFonts w:ascii="ＭＳ 明朝" w:eastAsia="ＭＳ 明朝" w:hAnsi="ＭＳ 明朝" w:cs="ＭＳ 明朝" w:hint="eastAsia"/>
          <w:kern w:val="0"/>
          <w:sz w:val="24"/>
          <w:szCs w:val="24"/>
        </w:rPr>
        <w:t>イ　市内に農地（農地法（昭和２７年法律第２２９号）第２条第１項に</w:t>
      </w:r>
    </w:p>
    <w:p w14:paraId="57A8B4AC" w14:textId="53BF827B" w:rsidR="00E65EC8" w:rsidRPr="00CC7E55" w:rsidRDefault="003E6F4B" w:rsidP="00F279E7">
      <w:pPr>
        <w:autoSpaceDE w:val="0"/>
        <w:autoSpaceDN w:val="0"/>
        <w:adjustRightInd w:val="0"/>
        <w:snapToGrid w:val="0"/>
        <w:spacing w:line="440" w:lineRule="exact"/>
        <w:ind w:left="72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E65EC8" w:rsidRPr="00CC7E55">
        <w:rPr>
          <w:rFonts w:ascii="ＭＳ 明朝" w:eastAsia="ＭＳ 明朝" w:hAnsi="ＭＳ 明朝" w:cs="ＭＳ 明朝" w:hint="eastAsia"/>
          <w:kern w:val="0"/>
          <w:sz w:val="24"/>
          <w:szCs w:val="24"/>
        </w:rPr>
        <w:t>規定する農地をいう。以下同じ。）を所有し、又は借り受けている者</w:t>
      </w:r>
    </w:p>
    <w:p w14:paraId="7E2818A0" w14:textId="3FF798A6" w:rsidR="00E65EC8" w:rsidRPr="00CC7E55" w:rsidRDefault="003E6F4B" w:rsidP="00F279E7">
      <w:pPr>
        <w:autoSpaceDE w:val="0"/>
        <w:autoSpaceDN w:val="0"/>
        <w:adjustRightInd w:val="0"/>
        <w:snapToGrid w:val="0"/>
        <w:spacing w:line="440" w:lineRule="exact"/>
        <w:ind w:left="72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E65EC8" w:rsidRPr="00CC7E55">
        <w:rPr>
          <w:rFonts w:ascii="ＭＳ 明朝" w:eastAsia="ＭＳ 明朝" w:hAnsi="ＭＳ 明朝" w:cs="ＭＳ 明朝" w:hint="eastAsia"/>
          <w:kern w:val="0"/>
          <w:sz w:val="24"/>
          <w:szCs w:val="24"/>
        </w:rPr>
        <w:t>ウ　現に農業を営み、又は当該年度内に営農を開始しようする者</w:t>
      </w:r>
    </w:p>
    <w:p w14:paraId="7346217D" w14:textId="4BC6F268" w:rsidR="007029C6" w:rsidRPr="00CC7E55" w:rsidRDefault="00310816" w:rsidP="00F279E7">
      <w:pPr>
        <w:autoSpaceDE w:val="0"/>
        <w:autoSpaceDN w:val="0"/>
        <w:adjustRightInd w:val="0"/>
        <w:snapToGrid w:val="0"/>
        <w:spacing w:line="440" w:lineRule="exact"/>
        <w:ind w:left="48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w:t>
      </w:r>
      <w:r w:rsidR="002A4F5D" w:rsidRPr="00CC7E55">
        <w:rPr>
          <w:rFonts w:ascii="ＭＳ 明朝" w:eastAsia="ＭＳ 明朝" w:hAnsi="ＭＳ 明朝" w:cs="ＭＳ 明朝" w:hint="eastAsia"/>
          <w:kern w:val="0"/>
          <w:sz w:val="24"/>
          <w:szCs w:val="24"/>
        </w:rPr>
        <w:t>２</w:t>
      </w:r>
      <w:r w:rsidRPr="00CC7E55">
        <w:rPr>
          <w:rFonts w:ascii="ＭＳ 明朝" w:eastAsia="ＭＳ 明朝" w:hAnsi="ＭＳ 明朝" w:cs="ＭＳ 明朝" w:hint="eastAsia"/>
          <w:kern w:val="0"/>
          <w:sz w:val="24"/>
          <w:szCs w:val="24"/>
        </w:rPr>
        <w:t>）　農業者等が組織する団体　次のいずれにも該当する団体をいう。</w:t>
      </w:r>
    </w:p>
    <w:p w14:paraId="5713DC13" w14:textId="7E128655" w:rsidR="007029C6" w:rsidRPr="00CC7E55" w:rsidRDefault="003E6F4B" w:rsidP="00F279E7">
      <w:pPr>
        <w:autoSpaceDE w:val="0"/>
        <w:autoSpaceDN w:val="0"/>
        <w:adjustRightInd w:val="0"/>
        <w:snapToGrid w:val="0"/>
        <w:spacing w:line="440" w:lineRule="exact"/>
        <w:ind w:leftChars="100" w:left="210" w:firstLineChars="100" w:firstLine="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310816" w:rsidRPr="00CC7E55">
        <w:rPr>
          <w:rFonts w:ascii="ＭＳ 明朝" w:eastAsia="ＭＳ 明朝" w:hAnsi="ＭＳ 明朝" w:cs="ＭＳ 明朝" w:hint="eastAsia"/>
          <w:kern w:val="0"/>
          <w:sz w:val="24"/>
          <w:szCs w:val="24"/>
        </w:rPr>
        <w:t>ア　２</w:t>
      </w:r>
      <w:r w:rsidR="00FE3B20" w:rsidRPr="00CC7E55">
        <w:rPr>
          <w:rFonts w:ascii="ＭＳ 明朝" w:eastAsia="ＭＳ 明朝" w:hAnsi="ＭＳ 明朝" w:cs="ＭＳ 明朝" w:hint="eastAsia"/>
          <w:kern w:val="0"/>
          <w:sz w:val="24"/>
          <w:szCs w:val="24"/>
        </w:rPr>
        <w:t>名</w:t>
      </w:r>
      <w:r w:rsidR="00310816" w:rsidRPr="00CC7E55">
        <w:rPr>
          <w:rFonts w:ascii="ＭＳ 明朝" w:eastAsia="ＭＳ 明朝" w:hAnsi="ＭＳ 明朝" w:cs="ＭＳ 明朝" w:hint="eastAsia"/>
          <w:kern w:val="0"/>
          <w:sz w:val="24"/>
          <w:szCs w:val="24"/>
        </w:rPr>
        <w:t>以上の農業者で構成されている団体</w:t>
      </w:r>
    </w:p>
    <w:p w14:paraId="099A73A9" w14:textId="6AEABF9D" w:rsidR="007029C6" w:rsidRPr="00CC7E55" w:rsidRDefault="003E6F4B" w:rsidP="00F279E7">
      <w:pPr>
        <w:autoSpaceDE w:val="0"/>
        <w:autoSpaceDN w:val="0"/>
        <w:adjustRightInd w:val="0"/>
        <w:snapToGrid w:val="0"/>
        <w:spacing w:line="440" w:lineRule="exact"/>
        <w:ind w:leftChars="100" w:left="210" w:firstLineChars="100" w:firstLine="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310816" w:rsidRPr="00CC7E55">
        <w:rPr>
          <w:rFonts w:ascii="ＭＳ 明朝" w:eastAsia="ＭＳ 明朝" w:hAnsi="ＭＳ 明朝" w:cs="ＭＳ 明朝" w:hint="eastAsia"/>
          <w:kern w:val="0"/>
          <w:sz w:val="24"/>
          <w:szCs w:val="24"/>
        </w:rPr>
        <w:t>イ　組織の過半数が農業者で構成されている団体</w:t>
      </w:r>
    </w:p>
    <w:p w14:paraId="55152BAD" w14:textId="217C48BD" w:rsidR="00310816" w:rsidRPr="00CC7E55" w:rsidRDefault="003E6F4B" w:rsidP="00F279E7">
      <w:pPr>
        <w:autoSpaceDE w:val="0"/>
        <w:autoSpaceDN w:val="0"/>
        <w:adjustRightInd w:val="0"/>
        <w:snapToGrid w:val="0"/>
        <w:spacing w:line="440" w:lineRule="exact"/>
        <w:ind w:leftChars="100" w:left="210" w:firstLineChars="100" w:firstLine="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310816" w:rsidRPr="00CC7E55">
        <w:rPr>
          <w:rFonts w:ascii="ＭＳ 明朝" w:eastAsia="ＭＳ 明朝" w:hAnsi="ＭＳ 明朝" w:cs="ＭＳ 明朝" w:hint="eastAsia"/>
          <w:kern w:val="0"/>
          <w:sz w:val="24"/>
          <w:szCs w:val="24"/>
        </w:rPr>
        <w:t>ウ　組織及び運営に関する規約が定められている団体</w:t>
      </w:r>
    </w:p>
    <w:p w14:paraId="587C2E21" w14:textId="77777777" w:rsidR="003E6F4B" w:rsidRPr="00CC7E55" w:rsidRDefault="002A4F5D" w:rsidP="00F279E7">
      <w:pPr>
        <w:autoSpaceDE w:val="0"/>
        <w:autoSpaceDN w:val="0"/>
        <w:adjustRightInd w:val="0"/>
        <w:snapToGrid w:val="0"/>
        <w:spacing w:line="440" w:lineRule="exact"/>
        <w:ind w:left="48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（３）　農業法人　農地法第２条第３項に規定する農地所有適格法人であっ</w:t>
      </w:r>
    </w:p>
    <w:p w14:paraId="12E5DC1F" w14:textId="646703C9" w:rsidR="002A4F5D" w:rsidRPr="00CC7E55" w:rsidRDefault="003E6F4B" w:rsidP="00F279E7">
      <w:pPr>
        <w:autoSpaceDE w:val="0"/>
        <w:autoSpaceDN w:val="0"/>
        <w:adjustRightInd w:val="0"/>
        <w:snapToGrid w:val="0"/>
        <w:spacing w:line="440" w:lineRule="exact"/>
        <w:ind w:left="48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2A4F5D" w:rsidRPr="00CC7E55">
        <w:rPr>
          <w:rFonts w:ascii="ＭＳ 明朝" w:eastAsia="ＭＳ 明朝" w:hAnsi="ＭＳ 明朝" w:cs="ＭＳ 明朝" w:hint="eastAsia"/>
          <w:kern w:val="0"/>
          <w:sz w:val="24"/>
          <w:szCs w:val="24"/>
        </w:rPr>
        <w:t>て、市内に事業所を有し、市内で主に営農活動を行うものをいう。</w:t>
      </w:r>
    </w:p>
    <w:p w14:paraId="2E7BDA1A" w14:textId="202F8A71" w:rsidR="00310816" w:rsidRPr="00CC7E55" w:rsidRDefault="00310816" w:rsidP="00F279E7">
      <w:pPr>
        <w:autoSpaceDE w:val="0"/>
        <w:autoSpaceDN w:val="0"/>
        <w:adjustRightInd w:val="0"/>
        <w:snapToGrid w:val="0"/>
        <w:spacing w:line="440" w:lineRule="exact"/>
        <w:ind w:left="48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w:t>
      </w:r>
      <w:r w:rsidR="00E65EC8" w:rsidRPr="00CC7E55">
        <w:rPr>
          <w:rFonts w:ascii="ＭＳ 明朝" w:eastAsia="ＭＳ 明朝" w:hAnsi="ＭＳ 明朝" w:cs="ＭＳ 明朝" w:hint="eastAsia"/>
          <w:kern w:val="0"/>
          <w:sz w:val="24"/>
          <w:szCs w:val="24"/>
        </w:rPr>
        <w:t>４</w:t>
      </w:r>
      <w:r w:rsidRPr="00CC7E55">
        <w:rPr>
          <w:rFonts w:ascii="ＭＳ 明朝" w:eastAsia="ＭＳ 明朝" w:hAnsi="ＭＳ 明朝" w:cs="ＭＳ 明朝" w:hint="eastAsia"/>
          <w:kern w:val="0"/>
          <w:sz w:val="24"/>
          <w:szCs w:val="24"/>
        </w:rPr>
        <w:t>）　企業　市内に本社、本店、営業所等を構える者をいう。</w:t>
      </w:r>
    </w:p>
    <w:p w14:paraId="4F7527A2" w14:textId="5F090FB5" w:rsidR="00A618AA" w:rsidRPr="00CC7E55" w:rsidRDefault="003E6F4B"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w:t>
      </w:r>
      <w:r w:rsidR="00A618AA" w:rsidRPr="00CC7E55">
        <w:rPr>
          <w:rFonts w:ascii="ＭＳ 明朝" w:eastAsia="ＭＳ 明朝" w:hAnsi="ＭＳ 明朝" w:cs="ＭＳ 明朝" w:hint="eastAsia"/>
          <w:kern w:val="0"/>
          <w:sz w:val="24"/>
          <w:szCs w:val="24"/>
        </w:rPr>
        <w:t>（補助対象事業）</w:t>
      </w:r>
    </w:p>
    <w:p w14:paraId="0C8F8DF9" w14:textId="37DE6398" w:rsidR="00A618AA" w:rsidRPr="00CC7E55" w:rsidRDefault="00A618AA"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w:t>
      </w:r>
      <w:r w:rsidR="00E65EC8" w:rsidRPr="00CC7E55">
        <w:rPr>
          <w:rFonts w:ascii="ＭＳ 明朝" w:eastAsia="ＭＳ 明朝" w:hAnsi="ＭＳ 明朝" w:cs="ＭＳ 明朝" w:hint="eastAsia"/>
          <w:kern w:val="0"/>
          <w:sz w:val="24"/>
          <w:szCs w:val="24"/>
        </w:rPr>
        <w:t>３</w:t>
      </w:r>
      <w:r w:rsidRPr="00CC7E55">
        <w:rPr>
          <w:rFonts w:ascii="ＭＳ 明朝" w:eastAsia="ＭＳ 明朝" w:hAnsi="ＭＳ 明朝" w:cs="ＭＳ 明朝" w:hint="eastAsia"/>
          <w:kern w:val="0"/>
          <w:sz w:val="24"/>
          <w:szCs w:val="24"/>
        </w:rPr>
        <w:t>条　補助金の交付の対象となる事業（以下「補助対象事業」という。）は、農業の持続的発展を支える担い手</w:t>
      </w:r>
      <w:r w:rsidR="004F47A5" w:rsidRPr="00CC7E55">
        <w:rPr>
          <w:rFonts w:ascii="ＭＳ 明朝" w:eastAsia="ＭＳ 明朝" w:hAnsi="ＭＳ 明朝" w:cs="ＭＳ 明朝" w:hint="eastAsia"/>
          <w:kern w:val="0"/>
          <w:sz w:val="24"/>
          <w:szCs w:val="24"/>
        </w:rPr>
        <w:t>の育成・確保</w:t>
      </w:r>
      <w:r w:rsidRPr="00CC7E55">
        <w:rPr>
          <w:rFonts w:ascii="ＭＳ 明朝" w:eastAsia="ＭＳ 明朝" w:hAnsi="ＭＳ 明朝" w:cs="ＭＳ 明朝" w:hint="eastAsia"/>
          <w:kern w:val="0"/>
          <w:sz w:val="24"/>
          <w:szCs w:val="24"/>
        </w:rPr>
        <w:t>、農業の収益力強化、農業を軸とした地域活性化に向けた取り組み</w:t>
      </w:r>
      <w:r w:rsidR="007A4D5F" w:rsidRPr="00CC7E55">
        <w:rPr>
          <w:rFonts w:ascii="ＭＳ 明朝" w:eastAsia="ＭＳ 明朝" w:hAnsi="ＭＳ 明朝" w:cs="ＭＳ 明朝" w:hint="eastAsia"/>
          <w:kern w:val="0"/>
          <w:sz w:val="24"/>
          <w:szCs w:val="24"/>
        </w:rPr>
        <w:t>など、直面する地域課題の解決にチャレンジする事業</w:t>
      </w:r>
      <w:r w:rsidRPr="00CC7E55">
        <w:rPr>
          <w:rFonts w:ascii="ＭＳ 明朝" w:eastAsia="ＭＳ 明朝" w:hAnsi="ＭＳ 明朝" w:cs="ＭＳ 明朝" w:hint="eastAsia"/>
          <w:kern w:val="0"/>
          <w:sz w:val="24"/>
          <w:szCs w:val="24"/>
        </w:rPr>
        <w:t>とする。</w:t>
      </w:r>
    </w:p>
    <w:p w14:paraId="7A4640AD" w14:textId="77777777" w:rsidR="00A618AA" w:rsidRPr="00CC7E55" w:rsidRDefault="00A618AA"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（補助対象者）</w:t>
      </w:r>
    </w:p>
    <w:p w14:paraId="742C2807" w14:textId="2FB97C9E" w:rsidR="00A618AA" w:rsidRPr="00CC7E55" w:rsidRDefault="00A618AA"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lastRenderedPageBreak/>
        <w:t>第</w:t>
      </w:r>
      <w:r w:rsidR="004F47A5" w:rsidRPr="00CC7E55">
        <w:rPr>
          <w:rFonts w:ascii="ＭＳ 明朝" w:eastAsia="ＭＳ 明朝" w:hAnsi="ＭＳ 明朝" w:cs="ＭＳ 明朝" w:hint="eastAsia"/>
          <w:kern w:val="0"/>
          <w:sz w:val="24"/>
          <w:szCs w:val="24"/>
        </w:rPr>
        <w:t>４</w:t>
      </w:r>
      <w:r w:rsidRPr="00CC7E55">
        <w:rPr>
          <w:rFonts w:ascii="ＭＳ 明朝" w:eastAsia="ＭＳ 明朝" w:hAnsi="ＭＳ 明朝" w:cs="ＭＳ 明朝" w:hint="eastAsia"/>
          <w:kern w:val="0"/>
          <w:sz w:val="24"/>
          <w:szCs w:val="24"/>
        </w:rPr>
        <w:t>条　補助金の交付の対象となる者（以下「補助対象者」という。）は、市内に住所又は事業所を有し、かつ、市税を滞納していない者で</w:t>
      </w:r>
      <w:r w:rsidR="005F733F" w:rsidRPr="00CC7E55">
        <w:rPr>
          <w:rFonts w:ascii="ＭＳ 明朝" w:eastAsia="ＭＳ 明朝" w:hAnsi="ＭＳ 明朝" w:cs="ＭＳ 明朝" w:hint="eastAsia"/>
          <w:kern w:val="0"/>
          <w:sz w:val="24"/>
          <w:szCs w:val="24"/>
        </w:rPr>
        <w:t>次に</w:t>
      </w:r>
      <w:r w:rsidRPr="00CC7E55">
        <w:rPr>
          <w:rFonts w:ascii="ＭＳ 明朝" w:eastAsia="ＭＳ 明朝" w:hAnsi="ＭＳ 明朝" w:cs="ＭＳ 明朝" w:hint="eastAsia"/>
          <w:kern w:val="0"/>
          <w:sz w:val="24"/>
          <w:szCs w:val="24"/>
        </w:rPr>
        <w:t>掲げるものとする。</w:t>
      </w:r>
    </w:p>
    <w:p w14:paraId="71393273" w14:textId="1FAA091C" w:rsidR="002A4F5D" w:rsidRPr="00CC7E55" w:rsidRDefault="002A4F5D" w:rsidP="00F279E7">
      <w:pPr>
        <w:autoSpaceDE w:val="0"/>
        <w:autoSpaceDN w:val="0"/>
        <w:adjustRightInd w:val="0"/>
        <w:snapToGrid w:val="0"/>
        <w:spacing w:line="440" w:lineRule="exact"/>
        <w:ind w:firstLineChars="100" w:firstLine="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（１）　農業者等が組織する団体</w:t>
      </w:r>
    </w:p>
    <w:p w14:paraId="60AD27F8" w14:textId="357B3B39" w:rsidR="005F733F" w:rsidRPr="00CC7E55" w:rsidRDefault="005F733F" w:rsidP="00F279E7">
      <w:pPr>
        <w:autoSpaceDE w:val="0"/>
        <w:autoSpaceDN w:val="0"/>
        <w:adjustRightInd w:val="0"/>
        <w:snapToGrid w:val="0"/>
        <w:spacing w:line="440" w:lineRule="exact"/>
        <w:ind w:firstLineChars="100" w:firstLine="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w:t>
      </w:r>
      <w:r w:rsidR="002A4F5D" w:rsidRPr="00CC7E55">
        <w:rPr>
          <w:rFonts w:ascii="ＭＳ 明朝" w:eastAsia="ＭＳ 明朝" w:hAnsi="ＭＳ 明朝" w:cs="ＭＳ 明朝" w:hint="eastAsia"/>
          <w:kern w:val="0"/>
          <w:sz w:val="24"/>
          <w:szCs w:val="24"/>
        </w:rPr>
        <w:t>２</w:t>
      </w:r>
      <w:r w:rsidRPr="00CC7E55">
        <w:rPr>
          <w:rFonts w:ascii="ＭＳ 明朝" w:eastAsia="ＭＳ 明朝" w:hAnsi="ＭＳ 明朝" w:cs="ＭＳ 明朝" w:hint="eastAsia"/>
          <w:kern w:val="0"/>
          <w:sz w:val="24"/>
          <w:szCs w:val="24"/>
        </w:rPr>
        <w:t>）　農業法人</w:t>
      </w:r>
    </w:p>
    <w:p w14:paraId="3389F24D" w14:textId="24F53CF8" w:rsidR="00190C3B" w:rsidRPr="00CC7E55" w:rsidRDefault="005F733F" w:rsidP="00F279E7">
      <w:pPr>
        <w:autoSpaceDE w:val="0"/>
        <w:autoSpaceDN w:val="0"/>
        <w:adjustRightInd w:val="0"/>
        <w:snapToGrid w:val="0"/>
        <w:spacing w:line="440" w:lineRule="exact"/>
        <w:ind w:firstLineChars="100" w:firstLine="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（３）　企業</w:t>
      </w:r>
    </w:p>
    <w:p w14:paraId="6F30BD7F" w14:textId="22F1C258" w:rsidR="000B3747" w:rsidRPr="00CC7E55" w:rsidRDefault="000B3747" w:rsidP="00F279E7">
      <w:pPr>
        <w:autoSpaceDE w:val="0"/>
        <w:autoSpaceDN w:val="0"/>
        <w:adjustRightInd w:val="0"/>
        <w:snapToGrid w:val="0"/>
        <w:spacing w:line="440" w:lineRule="exact"/>
        <w:ind w:firstLineChars="100" w:firstLine="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（４）　その他市長が適当と認めるもの</w:t>
      </w:r>
    </w:p>
    <w:p w14:paraId="58A1F815" w14:textId="77777777" w:rsidR="00446C01" w:rsidRPr="00CC7E55" w:rsidRDefault="00446C01" w:rsidP="00F279E7">
      <w:pPr>
        <w:autoSpaceDE w:val="0"/>
        <w:autoSpaceDN w:val="0"/>
        <w:adjustRightInd w:val="0"/>
        <w:snapToGrid w:val="0"/>
        <w:spacing w:line="440" w:lineRule="exact"/>
        <w:ind w:left="240"/>
        <w:jc w:val="left"/>
        <w:rPr>
          <w:rFonts w:ascii="ＭＳ 明朝" w:eastAsia="ＭＳ 明朝" w:hAnsi="ＭＳ 明朝" w:cs="ＭＳ 明朝"/>
          <w:kern w:val="0"/>
          <w:sz w:val="24"/>
          <w:szCs w:val="24"/>
        </w:rPr>
      </w:pPr>
      <w:bookmarkStart w:id="5" w:name="last"/>
      <w:bookmarkEnd w:id="5"/>
      <w:r w:rsidRPr="00CC7E55">
        <w:rPr>
          <w:rFonts w:ascii="ＭＳ 明朝" w:eastAsia="ＭＳ 明朝" w:hAnsi="ＭＳ 明朝" w:cs="ＭＳ 明朝" w:hint="eastAsia"/>
          <w:kern w:val="0"/>
          <w:sz w:val="24"/>
          <w:szCs w:val="24"/>
        </w:rPr>
        <w:t>（交付基準）</w:t>
      </w:r>
    </w:p>
    <w:p w14:paraId="074217C6" w14:textId="2DD79119" w:rsidR="00446C01" w:rsidRPr="00CC7E55" w:rsidRDefault="00446C01" w:rsidP="00F279E7">
      <w:pPr>
        <w:autoSpaceDE w:val="0"/>
        <w:autoSpaceDN w:val="0"/>
        <w:adjustRightInd w:val="0"/>
        <w:snapToGrid w:val="0"/>
        <w:spacing w:line="440" w:lineRule="exact"/>
        <w:ind w:left="240" w:hangingChars="10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第５条</w:t>
      </w:r>
      <w:r w:rsidRPr="00CC7E55">
        <w:rPr>
          <w:rFonts w:ascii="ＭＳ 明朝" w:eastAsia="ＭＳ 明朝" w:hAnsi="ＭＳ 明朝" w:cs="ＭＳ 明朝"/>
          <w:kern w:val="0"/>
          <w:sz w:val="24"/>
          <w:szCs w:val="24"/>
        </w:rPr>
        <w:t xml:space="preserve"> この補助金の交付の対象となる経費（以下「補助対象経費」という。）は、</w:t>
      </w:r>
      <w:r w:rsidRPr="00CC7E55">
        <w:rPr>
          <w:rFonts w:ascii="ＭＳ 明朝" w:eastAsia="ＭＳ 明朝" w:hAnsi="ＭＳ 明朝" w:cs="ＭＳ 明朝" w:hint="eastAsia"/>
          <w:kern w:val="0"/>
          <w:sz w:val="24"/>
          <w:szCs w:val="24"/>
        </w:rPr>
        <w:t>第３条</w:t>
      </w:r>
      <w:r w:rsidR="007F7135" w:rsidRPr="00CC7E55">
        <w:rPr>
          <w:rFonts w:ascii="ＭＳ 明朝" w:eastAsia="ＭＳ 明朝" w:hAnsi="ＭＳ 明朝" w:cs="ＭＳ 明朝" w:hint="eastAsia"/>
          <w:kern w:val="0"/>
          <w:sz w:val="24"/>
          <w:szCs w:val="24"/>
        </w:rPr>
        <w:t>に規定する</w:t>
      </w:r>
      <w:r w:rsidRPr="00CC7E55">
        <w:rPr>
          <w:rFonts w:ascii="ＭＳ 明朝" w:eastAsia="ＭＳ 明朝" w:hAnsi="ＭＳ 明朝" w:cs="ＭＳ 明朝" w:hint="eastAsia"/>
          <w:kern w:val="0"/>
          <w:sz w:val="24"/>
          <w:szCs w:val="24"/>
        </w:rPr>
        <w:t>補助対象事業に必要な経費のうち、市長が必要かつ適当と認めるものとする。</w:t>
      </w:r>
    </w:p>
    <w:p w14:paraId="0D96AF18" w14:textId="69C4C00A" w:rsidR="00446C01" w:rsidRPr="00CC7E55" w:rsidRDefault="00446C01" w:rsidP="00F279E7">
      <w:pPr>
        <w:autoSpaceDE w:val="0"/>
        <w:autoSpaceDN w:val="0"/>
        <w:adjustRightInd w:val="0"/>
        <w:snapToGrid w:val="0"/>
        <w:spacing w:line="440" w:lineRule="exact"/>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２　</w:t>
      </w:r>
      <w:r w:rsidR="003F4517">
        <w:rPr>
          <w:rFonts w:ascii="ＭＳ 明朝" w:eastAsia="ＭＳ 明朝" w:hAnsi="ＭＳ 明朝" w:cs="ＭＳ 明朝" w:hint="eastAsia"/>
          <w:kern w:val="0"/>
          <w:sz w:val="24"/>
          <w:szCs w:val="24"/>
        </w:rPr>
        <w:t>補助金の交付については、</w:t>
      </w:r>
      <w:r w:rsidR="003F4517">
        <w:rPr>
          <w:rFonts w:ascii="ＭＳ 明朝" w:eastAsia="ＭＳ 明朝" w:hAnsi="ＭＳ 明朝" w:cs="ＭＳ 明朝"/>
          <w:kern w:val="0"/>
          <w:sz w:val="24"/>
          <w:szCs w:val="24"/>
        </w:rPr>
        <w:tab/>
      </w:r>
      <w:r w:rsidRPr="00CC7E55">
        <w:rPr>
          <w:rFonts w:ascii="ＭＳ 明朝" w:eastAsia="ＭＳ 明朝" w:hAnsi="ＭＳ 明朝" w:cs="ＭＳ 明朝"/>
          <w:kern w:val="0"/>
          <w:sz w:val="24"/>
          <w:szCs w:val="24"/>
        </w:rPr>
        <w:t>補助率は</w:t>
      </w:r>
      <w:r w:rsidR="007F7135" w:rsidRPr="00CC7E55">
        <w:rPr>
          <w:rFonts w:ascii="ＭＳ 明朝" w:eastAsia="ＭＳ 明朝" w:hAnsi="ＭＳ 明朝" w:cs="ＭＳ 明朝" w:hint="eastAsia"/>
          <w:kern w:val="0"/>
          <w:sz w:val="24"/>
          <w:szCs w:val="24"/>
        </w:rPr>
        <w:t>１０</w:t>
      </w:r>
      <w:r w:rsidRPr="00CC7E55">
        <w:rPr>
          <w:rFonts w:ascii="ＭＳ 明朝" w:eastAsia="ＭＳ 明朝" w:hAnsi="ＭＳ 明朝" w:cs="ＭＳ 明朝"/>
          <w:kern w:val="0"/>
          <w:sz w:val="24"/>
          <w:szCs w:val="24"/>
        </w:rPr>
        <w:t xml:space="preserve"> 分の</w:t>
      </w:r>
      <w:r w:rsidR="007F7135" w:rsidRPr="00CC7E55">
        <w:rPr>
          <w:rFonts w:ascii="ＭＳ 明朝" w:eastAsia="ＭＳ 明朝" w:hAnsi="ＭＳ 明朝" w:cs="ＭＳ 明朝" w:hint="eastAsia"/>
          <w:kern w:val="0"/>
          <w:sz w:val="24"/>
          <w:szCs w:val="24"/>
        </w:rPr>
        <w:t>１０</w:t>
      </w:r>
      <w:r w:rsidRPr="00CC7E55">
        <w:rPr>
          <w:rFonts w:ascii="ＭＳ 明朝" w:eastAsia="ＭＳ 明朝" w:hAnsi="ＭＳ 明朝" w:cs="ＭＳ 明朝"/>
          <w:kern w:val="0"/>
          <w:sz w:val="24"/>
          <w:szCs w:val="24"/>
        </w:rPr>
        <w:t xml:space="preserve"> 以内とする。</w:t>
      </w:r>
    </w:p>
    <w:p w14:paraId="5E71E51F" w14:textId="5233DA8F" w:rsidR="009020F4" w:rsidRPr="00CC7E55" w:rsidRDefault="00446C01" w:rsidP="00F279E7">
      <w:pPr>
        <w:autoSpaceDE w:val="0"/>
        <w:autoSpaceDN w:val="0"/>
        <w:adjustRightInd w:val="0"/>
        <w:snapToGrid w:val="0"/>
        <w:spacing w:line="440" w:lineRule="exact"/>
        <w:ind w:left="240" w:hangingChars="10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３　</w:t>
      </w:r>
      <w:r w:rsidRPr="00CC7E55">
        <w:rPr>
          <w:rFonts w:ascii="ＭＳ 明朝" w:eastAsia="ＭＳ 明朝" w:hAnsi="ＭＳ 明朝" w:cs="ＭＳ 明朝"/>
          <w:kern w:val="0"/>
          <w:sz w:val="24"/>
          <w:szCs w:val="24"/>
        </w:rPr>
        <w:t>補助金の額は、補助対象経費から事業収入を除いた額に補助率を乗じた額のう</w:t>
      </w:r>
      <w:r w:rsidRPr="00CC7E55">
        <w:rPr>
          <w:rFonts w:ascii="ＭＳ 明朝" w:eastAsia="ＭＳ 明朝" w:hAnsi="ＭＳ 明朝" w:cs="ＭＳ 明朝" w:hint="eastAsia"/>
          <w:kern w:val="0"/>
          <w:sz w:val="24"/>
          <w:szCs w:val="24"/>
        </w:rPr>
        <w:t>ち、予算の範囲内の額と</w:t>
      </w:r>
      <w:r w:rsidR="003F4517" w:rsidRPr="00C02CD7">
        <w:rPr>
          <w:rFonts w:ascii="ＭＳ 明朝" w:eastAsia="ＭＳ 明朝" w:hAnsi="ＭＳ 明朝" w:cs="ＭＳ 明朝" w:hint="eastAsia"/>
          <w:kern w:val="0"/>
          <w:sz w:val="24"/>
          <w:szCs w:val="24"/>
        </w:rPr>
        <w:t>し、交付限度額</w:t>
      </w:r>
      <w:r w:rsidR="00C02CD7" w:rsidRPr="00C02CD7">
        <w:rPr>
          <w:rFonts w:ascii="ＭＳ 明朝" w:eastAsia="ＭＳ 明朝" w:hAnsi="ＭＳ 明朝" w:cs="ＭＳ 明朝" w:hint="eastAsia"/>
          <w:kern w:val="0"/>
          <w:sz w:val="24"/>
          <w:szCs w:val="24"/>
        </w:rPr>
        <w:t>は、１申請あたり１５万円と</w:t>
      </w:r>
      <w:r w:rsidRPr="00CC7E55">
        <w:rPr>
          <w:rFonts w:ascii="ＭＳ 明朝" w:eastAsia="ＭＳ 明朝" w:hAnsi="ＭＳ 明朝" w:cs="ＭＳ 明朝" w:hint="eastAsia"/>
          <w:kern w:val="0"/>
          <w:sz w:val="24"/>
          <w:szCs w:val="24"/>
        </w:rPr>
        <w:t>する。</w:t>
      </w:r>
    </w:p>
    <w:p w14:paraId="4A22FC99" w14:textId="501B7682" w:rsidR="00F67E41" w:rsidRPr="00CC7E55" w:rsidRDefault="00F67E41" w:rsidP="00F279E7">
      <w:pPr>
        <w:autoSpaceDE w:val="0"/>
        <w:autoSpaceDN w:val="0"/>
        <w:adjustRightInd w:val="0"/>
        <w:snapToGrid w:val="0"/>
        <w:spacing w:line="440" w:lineRule="exact"/>
        <w:ind w:left="240" w:hangingChars="10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 xml:space="preserve">　（交付の申請）</w:t>
      </w:r>
    </w:p>
    <w:p w14:paraId="526FB45F" w14:textId="79C61DA6"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w:t>
      </w:r>
      <w:r w:rsidR="004F47A5" w:rsidRPr="00CC7E55">
        <w:rPr>
          <w:rFonts w:ascii="ＭＳ 明朝" w:eastAsia="ＭＳ 明朝" w:hAnsi="ＭＳ 明朝" w:cs="ＭＳ 明朝" w:hint="eastAsia"/>
          <w:kern w:val="0"/>
          <w:sz w:val="24"/>
          <w:szCs w:val="24"/>
        </w:rPr>
        <w:t>６</w:t>
      </w:r>
      <w:r w:rsidRPr="00CC7E55">
        <w:rPr>
          <w:rFonts w:ascii="ＭＳ 明朝" w:eastAsia="ＭＳ 明朝" w:hAnsi="ＭＳ 明朝" w:cs="ＭＳ 明朝" w:hint="eastAsia"/>
          <w:kern w:val="0"/>
          <w:sz w:val="24"/>
          <w:szCs w:val="24"/>
        </w:rPr>
        <w:t>条　補助金の交付を受けようとする者（以下「申請者」という。）は、</w:t>
      </w:r>
      <w:r w:rsidR="00157CF9" w:rsidRPr="00CC7E55">
        <w:rPr>
          <w:rFonts w:ascii="ＭＳ 明朝" w:eastAsia="ＭＳ 明朝" w:hAnsi="ＭＳ 明朝" w:cs="ＭＳ 明朝" w:hint="eastAsia"/>
          <w:kern w:val="0"/>
          <w:sz w:val="24"/>
          <w:szCs w:val="24"/>
        </w:rPr>
        <w:t>見附市次世代農業チャレンジ応援事業</w:t>
      </w:r>
      <w:r w:rsidR="00A7245C" w:rsidRPr="00CC7E55">
        <w:rPr>
          <w:rFonts w:ascii="ＭＳ 明朝" w:eastAsia="ＭＳ 明朝" w:hAnsi="ＭＳ 明朝" w:cs="ＭＳ 明朝" w:hint="eastAsia"/>
          <w:kern w:val="0"/>
          <w:sz w:val="24"/>
          <w:szCs w:val="24"/>
        </w:rPr>
        <w:t>補助金</w:t>
      </w:r>
      <w:r w:rsidR="007F7135" w:rsidRPr="00CC7E55">
        <w:rPr>
          <w:rFonts w:ascii="ＭＳ 明朝" w:eastAsia="ＭＳ 明朝" w:hAnsi="ＭＳ 明朝" w:cs="ＭＳ 明朝" w:hint="eastAsia"/>
          <w:kern w:val="0"/>
          <w:sz w:val="24"/>
          <w:szCs w:val="24"/>
        </w:rPr>
        <w:t>交付申請書</w:t>
      </w:r>
      <w:r w:rsidRPr="00CC7E55">
        <w:rPr>
          <w:rFonts w:ascii="ＭＳ 明朝" w:eastAsia="ＭＳ 明朝" w:hAnsi="ＭＳ 明朝" w:cs="ＭＳ 明朝" w:hint="eastAsia"/>
          <w:kern w:val="0"/>
          <w:sz w:val="24"/>
          <w:szCs w:val="24"/>
        </w:rPr>
        <w:t>（様式第１号（以下「交付申請書」という。））に添付書類を添えて市長に提出しなければならない。</w:t>
      </w:r>
    </w:p>
    <w:p w14:paraId="22677FBF" w14:textId="088F5F39"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２　申請者は、消費税法</w:t>
      </w:r>
      <w:r w:rsidR="006C3D6C" w:rsidRPr="00CC7E55">
        <w:rPr>
          <w:rFonts w:ascii="ＭＳ 明朝" w:eastAsia="ＭＳ 明朝" w:hAnsi="ＭＳ 明朝" w:cs="ＭＳ 明朝" w:hint="eastAsia"/>
          <w:kern w:val="0"/>
          <w:sz w:val="24"/>
          <w:szCs w:val="24"/>
        </w:rPr>
        <w:t>（昭和６３年法律第１０８号）の規定による</w:t>
      </w:r>
      <w:r w:rsidRPr="00CC7E55">
        <w:rPr>
          <w:rFonts w:ascii="ＭＳ 明朝" w:eastAsia="ＭＳ 明朝" w:hAnsi="ＭＳ 明朝" w:cs="ＭＳ 明朝" w:hint="eastAsia"/>
          <w:kern w:val="0"/>
          <w:sz w:val="24"/>
          <w:szCs w:val="24"/>
        </w:rPr>
        <w:t>課税事業者である場合は、前項に規定する補助金の交付の申請をするに当たって、当該補助金に係る消費税及び地方消費税に係る仕入控除税額（補助対象経費に含まれる消費税及び地方消費税相当額のうち、</w:t>
      </w:r>
      <w:r w:rsidR="006C3D6C" w:rsidRPr="00CC7E55">
        <w:rPr>
          <w:rFonts w:ascii="ＭＳ 明朝" w:eastAsia="ＭＳ 明朝" w:hAnsi="ＭＳ 明朝" w:cs="ＭＳ 明朝" w:hint="eastAsia"/>
          <w:kern w:val="0"/>
          <w:sz w:val="24"/>
          <w:szCs w:val="24"/>
        </w:rPr>
        <w:t>同法</w:t>
      </w:r>
      <w:r w:rsidRPr="00CC7E55">
        <w:rPr>
          <w:rFonts w:ascii="ＭＳ 明朝" w:eastAsia="ＭＳ 明朝" w:hAnsi="ＭＳ 明朝" w:cs="ＭＳ 明朝" w:hint="eastAsia"/>
          <w:kern w:val="0"/>
          <w:sz w:val="24"/>
          <w:szCs w:val="24"/>
        </w:rPr>
        <w:t>の規定により仕入れに係る消費税額として控除できる部分の金額及び当該金額に地方税法（昭和２５年法律第２２６号）の規定による地方消費税の税率を乗じて得た金額の合計額に補助対象経費に占める補助金の割合を乗じて得た金額をいう。以下「消費税等仕入控除税額」という。）に相当する額を減額して申請しなければならない。ただし、申請時において当該消費税等仕入控除税額が明らかでないものについては、この限りでない。</w:t>
      </w:r>
    </w:p>
    <w:p w14:paraId="779C970D" w14:textId="77777777" w:rsidR="009020F4" w:rsidRPr="00CC7E55" w:rsidRDefault="009020F4" w:rsidP="00F279E7">
      <w:pPr>
        <w:autoSpaceDE w:val="0"/>
        <w:autoSpaceDN w:val="0"/>
        <w:adjustRightInd w:val="0"/>
        <w:snapToGrid w:val="0"/>
        <w:spacing w:line="440" w:lineRule="exact"/>
        <w:ind w:left="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（事業の着手）</w:t>
      </w:r>
    </w:p>
    <w:p w14:paraId="4D5BD7AA" w14:textId="284327CC"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lastRenderedPageBreak/>
        <w:t>第</w:t>
      </w:r>
      <w:r w:rsidR="004F47A5" w:rsidRPr="00CC7E55">
        <w:rPr>
          <w:rFonts w:ascii="ＭＳ 明朝" w:eastAsia="ＭＳ 明朝" w:hAnsi="ＭＳ 明朝" w:cs="ＭＳ 明朝" w:hint="eastAsia"/>
          <w:kern w:val="0"/>
          <w:sz w:val="24"/>
          <w:szCs w:val="24"/>
        </w:rPr>
        <w:t>７</w:t>
      </w:r>
      <w:r w:rsidRPr="00CC7E55">
        <w:rPr>
          <w:rFonts w:ascii="ＭＳ 明朝" w:eastAsia="ＭＳ 明朝" w:hAnsi="ＭＳ 明朝" w:cs="ＭＳ 明朝" w:hint="eastAsia"/>
          <w:kern w:val="0"/>
          <w:sz w:val="24"/>
          <w:szCs w:val="24"/>
        </w:rPr>
        <w:t>条　補助対象事業の着手は、原則として補助金の交付の決定後に行うものとする。ただし、やむを得ない事情により補助金の交付の決定前に補助対象事業に着手する必要がある場合は、市長に対し、</w:t>
      </w:r>
      <w:r w:rsidR="00157CF9" w:rsidRPr="00CC7E55">
        <w:rPr>
          <w:rFonts w:ascii="ＭＳ 明朝" w:eastAsia="ＭＳ 明朝" w:hAnsi="ＭＳ 明朝" w:cs="ＭＳ 明朝" w:hint="eastAsia"/>
          <w:kern w:val="0"/>
          <w:sz w:val="24"/>
          <w:szCs w:val="24"/>
        </w:rPr>
        <w:t>見附市次世代農業チャレンジ応援事業</w:t>
      </w:r>
      <w:r w:rsidR="00A7245C" w:rsidRPr="00CC7E55">
        <w:rPr>
          <w:rFonts w:ascii="ＭＳ 明朝" w:eastAsia="ＭＳ 明朝" w:hAnsi="ＭＳ 明朝" w:cs="ＭＳ 明朝" w:hint="eastAsia"/>
          <w:kern w:val="0"/>
          <w:sz w:val="24"/>
          <w:szCs w:val="24"/>
        </w:rPr>
        <w:t>補助金</w:t>
      </w:r>
      <w:r w:rsidRPr="00CC7E55">
        <w:rPr>
          <w:rFonts w:ascii="ＭＳ 明朝" w:eastAsia="ＭＳ 明朝" w:hAnsi="ＭＳ 明朝" w:cs="ＭＳ 明朝" w:hint="eastAsia"/>
          <w:kern w:val="0"/>
          <w:sz w:val="24"/>
          <w:szCs w:val="24"/>
        </w:rPr>
        <w:t>交付決定前着手届（様式第２号）及び前条第１項の規定による交付申請書を提出した後に着手しなければならない。</w:t>
      </w:r>
    </w:p>
    <w:p w14:paraId="576D7E08" w14:textId="77777777"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２　前項ただし書により、申請者が補助金の交付の決定前に補助対象事業に着手した場合において、当該着手に係る損失等が発生した場合は、市長はその責任は負わないものとする。</w:t>
      </w:r>
    </w:p>
    <w:p w14:paraId="1E88DA9D" w14:textId="77777777" w:rsidR="009020F4" w:rsidRPr="00CC7E55" w:rsidRDefault="009020F4" w:rsidP="00F279E7">
      <w:pPr>
        <w:autoSpaceDE w:val="0"/>
        <w:autoSpaceDN w:val="0"/>
        <w:adjustRightInd w:val="0"/>
        <w:snapToGrid w:val="0"/>
        <w:spacing w:line="440" w:lineRule="exact"/>
        <w:ind w:left="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（交付の決定）</w:t>
      </w:r>
    </w:p>
    <w:p w14:paraId="03378D7C" w14:textId="0295A919"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w:t>
      </w:r>
      <w:r w:rsidR="004F47A5" w:rsidRPr="00CC7E55">
        <w:rPr>
          <w:rFonts w:ascii="ＭＳ 明朝" w:eastAsia="ＭＳ 明朝" w:hAnsi="ＭＳ 明朝" w:cs="ＭＳ 明朝" w:hint="eastAsia"/>
          <w:kern w:val="0"/>
          <w:sz w:val="24"/>
          <w:szCs w:val="24"/>
        </w:rPr>
        <w:t>８</w:t>
      </w:r>
      <w:r w:rsidRPr="00CC7E55">
        <w:rPr>
          <w:rFonts w:ascii="ＭＳ 明朝" w:eastAsia="ＭＳ 明朝" w:hAnsi="ＭＳ 明朝" w:cs="ＭＳ 明朝" w:hint="eastAsia"/>
          <w:kern w:val="0"/>
          <w:sz w:val="24"/>
          <w:szCs w:val="24"/>
        </w:rPr>
        <w:t>条　市長は、第７条第１項の規定による交付申請書の提出があったときは、その内容を審査し、</w:t>
      </w:r>
      <w:r w:rsidR="00157CF9" w:rsidRPr="00CC7E55">
        <w:rPr>
          <w:rFonts w:ascii="ＭＳ 明朝" w:eastAsia="ＭＳ 明朝" w:hAnsi="ＭＳ 明朝" w:cs="ＭＳ 明朝" w:hint="eastAsia"/>
          <w:kern w:val="0"/>
          <w:sz w:val="24"/>
          <w:szCs w:val="24"/>
        </w:rPr>
        <w:t>見附市次世代農業チャレンジ応援事業</w:t>
      </w:r>
      <w:r w:rsidR="00A7245C" w:rsidRPr="00CC7E55">
        <w:rPr>
          <w:rFonts w:ascii="ＭＳ 明朝" w:eastAsia="ＭＳ 明朝" w:hAnsi="ＭＳ 明朝" w:cs="ＭＳ 明朝" w:hint="eastAsia"/>
          <w:kern w:val="0"/>
          <w:sz w:val="24"/>
          <w:szCs w:val="24"/>
        </w:rPr>
        <w:t>補助金</w:t>
      </w:r>
      <w:r w:rsidRPr="00CC7E55">
        <w:rPr>
          <w:rFonts w:ascii="ＭＳ 明朝" w:eastAsia="ＭＳ 明朝" w:hAnsi="ＭＳ 明朝" w:cs="ＭＳ 明朝" w:hint="eastAsia"/>
          <w:kern w:val="0"/>
          <w:sz w:val="24"/>
          <w:szCs w:val="24"/>
        </w:rPr>
        <w:t>交付（不交付）決定通知書（様式第３号）により、補助金の交付の適否を決定し申請者に通知するものとする。</w:t>
      </w:r>
    </w:p>
    <w:p w14:paraId="053B765D" w14:textId="77777777" w:rsidR="009020F4" w:rsidRPr="00CC7E55" w:rsidRDefault="009020F4" w:rsidP="00F279E7">
      <w:pPr>
        <w:autoSpaceDE w:val="0"/>
        <w:autoSpaceDN w:val="0"/>
        <w:adjustRightInd w:val="0"/>
        <w:snapToGrid w:val="0"/>
        <w:spacing w:line="440" w:lineRule="exact"/>
        <w:ind w:left="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（交付申請の変更）</w:t>
      </w:r>
    </w:p>
    <w:p w14:paraId="5538769F" w14:textId="3691A903"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w:t>
      </w:r>
      <w:r w:rsidR="004F47A5" w:rsidRPr="00CC7E55">
        <w:rPr>
          <w:rFonts w:ascii="ＭＳ 明朝" w:eastAsia="ＭＳ 明朝" w:hAnsi="ＭＳ 明朝" w:cs="ＭＳ 明朝" w:hint="eastAsia"/>
          <w:kern w:val="0"/>
          <w:sz w:val="24"/>
          <w:szCs w:val="24"/>
        </w:rPr>
        <w:t>９</w:t>
      </w:r>
      <w:r w:rsidRPr="00CC7E55">
        <w:rPr>
          <w:rFonts w:ascii="ＭＳ 明朝" w:eastAsia="ＭＳ 明朝" w:hAnsi="ＭＳ 明朝" w:cs="ＭＳ 明朝" w:hint="eastAsia"/>
          <w:kern w:val="0"/>
          <w:sz w:val="24"/>
          <w:szCs w:val="24"/>
        </w:rPr>
        <w:t>条　前条の規定による交付決定を受けた者（以下「補助事業者」という。）で補助事業の内容を変更し、又は中止しようとするものは、</w:t>
      </w:r>
      <w:r w:rsidR="00157CF9" w:rsidRPr="00CC7E55">
        <w:rPr>
          <w:rFonts w:ascii="ＭＳ 明朝" w:eastAsia="ＭＳ 明朝" w:hAnsi="ＭＳ 明朝" w:cs="ＭＳ 明朝" w:hint="eastAsia"/>
          <w:kern w:val="0"/>
          <w:sz w:val="24"/>
          <w:szCs w:val="24"/>
        </w:rPr>
        <w:t>見附市次世代農業チャレンジ応援事業</w:t>
      </w:r>
      <w:r w:rsidRPr="00CC7E55">
        <w:rPr>
          <w:rFonts w:ascii="ＭＳ 明朝" w:eastAsia="ＭＳ 明朝" w:hAnsi="ＭＳ 明朝" w:cs="ＭＳ 明朝" w:hint="eastAsia"/>
          <w:kern w:val="0"/>
          <w:sz w:val="24"/>
          <w:szCs w:val="24"/>
        </w:rPr>
        <w:t>変更（中止）承認申請書（様式第４号）を市長に提出し、市長の承認を受けなければならない。ただし、軽微な変更については、この限りでない。</w:t>
      </w:r>
    </w:p>
    <w:p w14:paraId="722BA25E" w14:textId="7131086A"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２　市長は、前項の申請書を受理し、その内容を承認したときは、</w:t>
      </w:r>
      <w:r w:rsidR="00157CF9" w:rsidRPr="00CC7E55">
        <w:rPr>
          <w:rFonts w:ascii="ＭＳ 明朝" w:eastAsia="ＭＳ 明朝" w:hAnsi="ＭＳ 明朝" w:cs="ＭＳ 明朝" w:hint="eastAsia"/>
          <w:kern w:val="0"/>
          <w:sz w:val="24"/>
          <w:szCs w:val="24"/>
        </w:rPr>
        <w:t>見附市次世代農業チャレンジ応援事業</w:t>
      </w:r>
      <w:r w:rsidRPr="00CC7E55">
        <w:rPr>
          <w:rFonts w:ascii="ＭＳ 明朝" w:eastAsia="ＭＳ 明朝" w:hAnsi="ＭＳ 明朝" w:cs="ＭＳ 明朝" w:hint="eastAsia"/>
          <w:kern w:val="0"/>
          <w:sz w:val="24"/>
          <w:szCs w:val="24"/>
        </w:rPr>
        <w:t>変更（中止）承認（不承認）決定通知書（様式第５号）により申請者に通知するものとする。</w:t>
      </w:r>
    </w:p>
    <w:p w14:paraId="0F00E14B" w14:textId="77777777" w:rsidR="009020F4" w:rsidRPr="00CC7E55" w:rsidRDefault="009020F4" w:rsidP="00F279E7">
      <w:pPr>
        <w:autoSpaceDE w:val="0"/>
        <w:autoSpaceDN w:val="0"/>
        <w:adjustRightInd w:val="0"/>
        <w:snapToGrid w:val="0"/>
        <w:spacing w:line="440" w:lineRule="exact"/>
        <w:ind w:left="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（軽微な変更）</w:t>
      </w:r>
    </w:p>
    <w:p w14:paraId="2FCFB883" w14:textId="65CF4B3D"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第１</w:t>
      </w:r>
      <w:r w:rsidR="004F47A5" w:rsidRPr="00CC7E55">
        <w:rPr>
          <w:rFonts w:ascii="ＭＳ 明朝" w:eastAsia="ＭＳ 明朝" w:hAnsi="ＭＳ 明朝" w:cs="ＭＳ 明朝" w:hint="eastAsia"/>
          <w:kern w:val="0"/>
          <w:sz w:val="24"/>
          <w:szCs w:val="24"/>
        </w:rPr>
        <w:t>０</w:t>
      </w:r>
      <w:r w:rsidRPr="00CC7E55">
        <w:rPr>
          <w:rFonts w:ascii="ＭＳ 明朝" w:eastAsia="ＭＳ 明朝" w:hAnsi="ＭＳ 明朝" w:cs="ＭＳ 明朝" w:hint="eastAsia"/>
          <w:kern w:val="0"/>
          <w:sz w:val="24"/>
          <w:szCs w:val="24"/>
        </w:rPr>
        <w:t>条　前条第１項ただし書の軽微な変更とは、補助事業に要する経費の配分の変更で、市補助金の額に変更がない場合又は市補助金の額が２０パーセント以内の減額となる場合とする。</w:t>
      </w:r>
    </w:p>
    <w:p w14:paraId="4EE65141" w14:textId="77777777" w:rsidR="009020F4" w:rsidRPr="00CC7E55" w:rsidRDefault="009020F4" w:rsidP="00F279E7">
      <w:pPr>
        <w:autoSpaceDE w:val="0"/>
        <w:autoSpaceDN w:val="0"/>
        <w:adjustRightInd w:val="0"/>
        <w:snapToGrid w:val="0"/>
        <w:spacing w:line="440" w:lineRule="exact"/>
        <w:ind w:left="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（実績報告）</w:t>
      </w:r>
    </w:p>
    <w:p w14:paraId="74C81861" w14:textId="359EAAFF"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第１</w:t>
      </w:r>
      <w:r w:rsidR="004F47A5" w:rsidRPr="00CC7E55">
        <w:rPr>
          <w:rFonts w:ascii="ＭＳ 明朝" w:eastAsia="ＭＳ 明朝" w:hAnsi="ＭＳ 明朝" w:cs="ＭＳ 明朝" w:hint="eastAsia"/>
          <w:kern w:val="0"/>
          <w:sz w:val="24"/>
          <w:szCs w:val="24"/>
        </w:rPr>
        <w:t>１</w:t>
      </w:r>
      <w:r w:rsidRPr="00CC7E55">
        <w:rPr>
          <w:rFonts w:ascii="ＭＳ 明朝" w:eastAsia="ＭＳ 明朝" w:hAnsi="ＭＳ 明朝" w:cs="ＭＳ 明朝" w:hint="eastAsia"/>
          <w:kern w:val="0"/>
          <w:sz w:val="24"/>
          <w:szCs w:val="24"/>
        </w:rPr>
        <w:t>条　補助事業者は、補助対象事業が完了した日から起算して２週間以内又は補助金の交付のあった日が属する年度の末日のいずれか早い期日までに</w:t>
      </w:r>
      <w:r w:rsidR="00157CF9" w:rsidRPr="00CC7E55">
        <w:rPr>
          <w:rFonts w:ascii="ＭＳ 明朝" w:eastAsia="ＭＳ 明朝" w:hAnsi="ＭＳ 明朝" w:cs="ＭＳ 明朝" w:hint="eastAsia"/>
          <w:kern w:val="0"/>
          <w:sz w:val="24"/>
          <w:szCs w:val="24"/>
        </w:rPr>
        <w:t>見附</w:t>
      </w:r>
      <w:r w:rsidR="00157CF9" w:rsidRPr="00CC7E55">
        <w:rPr>
          <w:rFonts w:ascii="ＭＳ 明朝" w:eastAsia="ＭＳ 明朝" w:hAnsi="ＭＳ 明朝" w:cs="ＭＳ 明朝" w:hint="eastAsia"/>
          <w:kern w:val="0"/>
          <w:sz w:val="24"/>
          <w:szCs w:val="24"/>
        </w:rPr>
        <w:lastRenderedPageBreak/>
        <w:t>市次世代農業チャレンジ応援事業</w:t>
      </w:r>
      <w:r w:rsidRPr="00CC7E55">
        <w:rPr>
          <w:rFonts w:ascii="ＭＳ 明朝" w:eastAsia="ＭＳ 明朝" w:hAnsi="ＭＳ 明朝" w:cs="ＭＳ 明朝" w:hint="eastAsia"/>
          <w:kern w:val="0"/>
          <w:sz w:val="24"/>
          <w:szCs w:val="24"/>
        </w:rPr>
        <w:t>実績報告書（様式第６号）に添付書類を添えて市長に報告しなければならない。</w:t>
      </w:r>
    </w:p>
    <w:p w14:paraId="3B5C456A" w14:textId="77777777"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kern w:val="0"/>
          <w:sz w:val="24"/>
          <w:szCs w:val="24"/>
        </w:rPr>
      </w:pPr>
      <w:r w:rsidRPr="00CC7E55">
        <w:rPr>
          <w:rFonts w:ascii="ＭＳ 明朝" w:eastAsia="ＭＳ 明朝" w:hAnsi="ＭＳ 明朝" w:cs="ＭＳ 明朝" w:hint="eastAsia"/>
          <w:kern w:val="0"/>
          <w:sz w:val="24"/>
          <w:szCs w:val="24"/>
        </w:rPr>
        <w:t>２　補助事業者は、前項に規定する実績報告を行うに当たって、補助金に係る消費税等仕入控除税額が明らかな場合には、当該消費税等仕入控除税額を減額して報告しなければならない。</w:t>
      </w:r>
    </w:p>
    <w:p w14:paraId="5DDFB6DE" w14:textId="77777777" w:rsidR="009020F4" w:rsidRPr="009020F4" w:rsidRDefault="009020F4" w:rsidP="00F279E7">
      <w:pPr>
        <w:autoSpaceDE w:val="0"/>
        <w:autoSpaceDN w:val="0"/>
        <w:adjustRightInd w:val="0"/>
        <w:snapToGrid w:val="0"/>
        <w:spacing w:line="440" w:lineRule="exact"/>
        <w:ind w:left="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（補助金の額の確定）</w:t>
      </w:r>
    </w:p>
    <w:p w14:paraId="6A7747CD" w14:textId="2F1F23F3" w:rsidR="009020F4" w:rsidRPr="009020F4"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第１</w:t>
      </w:r>
      <w:r w:rsidR="004F47A5">
        <w:rPr>
          <w:rFonts w:ascii="ＭＳ 明朝" w:eastAsia="ＭＳ 明朝" w:hAnsi="ＭＳ 明朝" w:cs="ＭＳ 明朝" w:hint="eastAsia"/>
          <w:color w:val="000000"/>
          <w:kern w:val="0"/>
          <w:sz w:val="24"/>
          <w:szCs w:val="24"/>
        </w:rPr>
        <w:t>２</w:t>
      </w:r>
      <w:r w:rsidRPr="009020F4">
        <w:rPr>
          <w:rFonts w:ascii="ＭＳ 明朝" w:eastAsia="ＭＳ 明朝" w:hAnsi="ＭＳ 明朝" w:cs="ＭＳ 明朝" w:hint="eastAsia"/>
          <w:color w:val="000000"/>
          <w:kern w:val="0"/>
          <w:sz w:val="24"/>
          <w:szCs w:val="24"/>
        </w:rPr>
        <w:t>条　市長は、前条の報告を受けた場合は、その内容を審査し、適当と認めたときは、補助金の額を確定し、</w:t>
      </w:r>
      <w:r w:rsidR="00157CF9">
        <w:rPr>
          <w:rFonts w:ascii="ＭＳ 明朝" w:eastAsia="ＭＳ 明朝" w:hAnsi="ＭＳ 明朝" w:cs="ＭＳ 明朝" w:hint="eastAsia"/>
          <w:color w:val="000000"/>
          <w:kern w:val="0"/>
          <w:sz w:val="24"/>
          <w:szCs w:val="24"/>
        </w:rPr>
        <w:t>見附市次世代農業チャレンジ応援事業</w:t>
      </w:r>
      <w:r w:rsidR="00A7245C" w:rsidRPr="00A7245C">
        <w:rPr>
          <w:rFonts w:ascii="ＭＳ 明朝" w:eastAsia="ＭＳ 明朝" w:hAnsi="ＭＳ 明朝" w:cs="ＭＳ 明朝" w:hint="eastAsia"/>
          <w:color w:val="000000"/>
          <w:kern w:val="0"/>
          <w:sz w:val="24"/>
          <w:szCs w:val="24"/>
        </w:rPr>
        <w:t>補助金</w:t>
      </w:r>
      <w:r w:rsidRPr="009020F4">
        <w:rPr>
          <w:rFonts w:ascii="ＭＳ 明朝" w:eastAsia="ＭＳ 明朝" w:hAnsi="ＭＳ 明朝" w:cs="ＭＳ 明朝" w:hint="eastAsia"/>
          <w:color w:val="000000"/>
          <w:kern w:val="0"/>
          <w:sz w:val="24"/>
          <w:szCs w:val="24"/>
        </w:rPr>
        <w:t>交付額確定通知書（様式第７号）により、補助事業者に通知するものとする。</w:t>
      </w:r>
    </w:p>
    <w:p w14:paraId="3ACD60A9" w14:textId="77777777" w:rsidR="009020F4" w:rsidRPr="009020F4" w:rsidRDefault="009020F4" w:rsidP="00F279E7">
      <w:pPr>
        <w:autoSpaceDE w:val="0"/>
        <w:autoSpaceDN w:val="0"/>
        <w:adjustRightInd w:val="0"/>
        <w:snapToGrid w:val="0"/>
        <w:spacing w:line="440" w:lineRule="exact"/>
        <w:ind w:left="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（補助金の返還）</w:t>
      </w:r>
    </w:p>
    <w:p w14:paraId="74020477" w14:textId="25920A93" w:rsidR="009020F4" w:rsidRPr="009020F4"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第１</w:t>
      </w:r>
      <w:r w:rsidR="004F47A5">
        <w:rPr>
          <w:rFonts w:ascii="ＭＳ 明朝" w:eastAsia="ＭＳ 明朝" w:hAnsi="ＭＳ 明朝" w:cs="ＭＳ 明朝" w:hint="eastAsia"/>
          <w:color w:val="000000"/>
          <w:kern w:val="0"/>
          <w:sz w:val="24"/>
          <w:szCs w:val="24"/>
        </w:rPr>
        <w:t>３</w:t>
      </w:r>
      <w:r w:rsidRPr="009020F4">
        <w:rPr>
          <w:rFonts w:ascii="ＭＳ 明朝" w:eastAsia="ＭＳ 明朝" w:hAnsi="ＭＳ 明朝" w:cs="ＭＳ 明朝" w:hint="eastAsia"/>
          <w:color w:val="000000"/>
          <w:kern w:val="0"/>
          <w:sz w:val="24"/>
          <w:szCs w:val="24"/>
        </w:rPr>
        <w:t>条　市長は、補助事業者が次のいずれかに該当するときは、既に交付した補助金の全部若しくは一部の返還を命ずることができる。</w:t>
      </w:r>
    </w:p>
    <w:p w14:paraId="0C72379A" w14:textId="77777777" w:rsidR="009020F4" w:rsidRPr="009020F4" w:rsidRDefault="009020F4" w:rsidP="00F279E7">
      <w:pPr>
        <w:autoSpaceDE w:val="0"/>
        <w:autoSpaceDN w:val="0"/>
        <w:adjustRightInd w:val="0"/>
        <w:snapToGrid w:val="0"/>
        <w:spacing w:line="440" w:lineRule="exact"/>
        <w:ind w:left="48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（１）　偽りその他不正の手段により補助金の交付を受けたとき。</w:t>
      </w:r>
    </w:p>
    <w:p w14:paraId="14CBD7DA" w14:textId="77777777" w:rsidR="009020F4" w:rsidRPr="009020F4" w:rsidRDefault="009020F4" w:rsidP="00F279E7">
      <w:pPr>
        <w:autoSpaceDE w:val="0"/>
        <w:autoSpaceDN w:val="0"/>
        <w:adjustRightInd w:val="0"/>
        <w:snapToGrid w:val="0"/>
        <w:spacing w:line="440" w:lineRule="exact"/>
        <w:ind w:left="48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（２）　補助金の決定の内容又はこれに付した条件に違反したとき。</w:t>
      </w:r>
    </w:p>
    <w:p w14:paraId="6B2495EB" w14:textId="77777777" w:rsidR="009020F4" w:rsidRPr="009020F4" w:rsidRDefault="009020F4" w:rsidP="00F279E7">
      <w:pPr>
        <w:autoSpaceDE w:val="0"/>
        <w:autoSpaceDN w:val="0"/>
        <w:adjustRightInd w:val="0"/>
        <w:snapToGrid w:val="0"/>
        <w:spacing w:line="440" w:lineRule="exact"/>
        <w:ind w:left="48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（３）　その他市長が補助金の返還事由があると認めたとき。</w:t>
      </w:r>
    </w:p>
    <w:p w14:paraId="75983C66" w14:textId="323F08FE" w:rsidR="009020F4" w:rsidRPr="009020F4"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２　市長は、前項の規定により、返還を命ずるときは、</w:t>
      </w:r>
      <w:r w:rsidR="00157CF9">
        <w:rPr>
          <w:rFonts w:ascii="ＭＳ 明朝" w:eastAsia="ＭＳ 明朝" w:hAnsi="ＭＳ 明朝" w:cs="ＭＳ 明朝" w:hint="eastAsia"/>
          <w:color w:val="000000"/>
          <w:kern w:val="0"/>
          <w:sz w:val="24"/>
          <w:szCs w:val="24"/>
        </w:rPr>
        <w:t>見附市次世代農業チャレンジ応援事業</w:t>
      </w:r>
      <w:r w:rsidR="00A7245C">
        <w:rPr>
          <w:rFonts w:ascii="ＭＳ 明朝" w:eastAsia="ＭＳ 明朝" w:hAnsi="ＭＳ 明朝" w:cs="ＭＳ 明朝" w:hint="eastAsia"/>
          <w:color w:val="000000"/>
          <w:kern w:val="0"/>
          <w:sz w:val="24"/>
          <w:szCs w:val="24"/>
        </w:rPr>
        <w:t>補助金</w:t>
      </w:r>
      <w:r w:rsidRPr="009020F4">
        <w:rPr>
          <w:rFonts w:ascii="ＭＳ 明朝" w:eastAsia="ＭＳ 明朝" w:hAnsi="ＭＳ 明朝" w:cs="ＭＳ 明朝" w:hint="eastAsia"/>
          <w:color w:val="000000"/>
          <w:kern w:val="0"/>
          <w:sz w:val="24"/>
          <w:szCs w:val="24"/>
        </w:rPr>
        <w:t>返還命令書（様式第</w:t>
      </w:r>
      <w:r w:rsidR="001F1014">
        <w:rPr>
          <w:rFonts w:ascii="ＭＳ 明朝" w:eastAsia="ＭＳ 明朝" w:hAnsi="ＭＳ 明朝" w:cs="ＭＳ 明朝" w:hint="eastAsia"/>
          <w:color w:val="000000"/>
          <w:kern w:val="0"/>
          <w:sz w:val="24"/>
          <w:szCs w:val="24"/>
        </w:rPr>
        <w:t>８</w:t>
      </w:r>
      <w:r w:rsidRPr="009020F4">
        <w:rPr>
          <w:rFonts w:ascii="ＭＳ 明朝" w:eastAsia="ＭＳ 明朝" w:hAnsi="ＭＳ 明朝" w:cs="ＭＳ 明朝" w:hint="eastAsia"/>
          <w:color w:val="000000"/>
          <w:kern w:val="0"/>
          <w:sz w:val="24"/>
          <w:szCs w:val="24"/>
        </w:rPr>
        <w:t>号）により通知するものとする。</w:t>
      </w:r>
    </w:p>
    <w:p w14:paraId="6C5201C6" w14:textId="77777777" w:rsidR="009020F4" w:rsidRPr="009020F4"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３　前項の規定により、補助金の返還命令を受けた者は、指定された期日までに補助金を返還しなければならない。</w:t>
      </w:r>
    </w:p>
    <w:p w14:paraId="211AF85A" w14:textId="77777777" w:rsidR="009020F4" w:rsidRPr="009020F4" w:rsidRDefault="009020F4" w:rsidP="00F279E7">
      <w:pPr>
        <w:autoSpaceDE w:val="0"/>
        <w:autoSpaceDN w:val="0"/>
        <w:adjustRightInd w:val="0"/>
        <w:snapToGrid w:val="0"/>
        <w:spacing w:line="440" w:lineRule="exact"/>
        <w:ind w:left="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（財産処分の制限）</w:t>
      </w:r>
    </w:p>
    <w:p w14:paraId="22B64C12" w14:textId="77777777" w:rsidR="009020F4" w:rsidRPr="009020F4"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第１６条　補助事業者は、本補助事業により取得した施設、設備又は機械を、市長の承認を受けないで、補助金の交付の目的に反して譲渡し、交換し、貸し付け、又は担保に供してはならない。</w:t>
      </w:r>
    </w:p>
    <w:p w14:paraId="46910AEE" w14:textId="77777777" w:rsidR="009020F4" w:rsidRPr="009020F4"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２　補助事業者は、減価償却資産の耐用年数等に関する省令（昭和４０年大蔵省令第１０号）に定められた耐用年数に相当する期間内において、処分を制限された財産等を処分しようとするときは、あらかじめ市長の承認を受けなければならない。</w:t>
      </w:r>
    </w:p>
    <w:p w14:paraId="455D35BC" w14:textId="77777777" w:rsidR="009020F4" w:rsidRPr="009020F4" w:rsidRDefault="009020F4" w:rsidP="00F279E7">
      <w:pPr>
        <w:autoSpaceDE w:val="0"/>
        <w:autoSpaceDN w:val="0"/>
        <w:adjustRightInd w:val="0"/>
        <w:snapToGrid w:val="0"/>
        <w:spacing w:line="440" w:lineRule="exact"/>
        <w:ind w:left="240"/>
        <w:jc w:val="left"/>
        <w:rPr>
          <w:rFonts w:ascii="ＭＳ 明朝" w:eastAsia="ＭＳ 明朝" w:hAnsi="ＭＳ 明朝" w:cs="ＭＳ 明朝"/>
          <w:color w:val="000000"/>
          <w:kern w:val="0"/>
          <w:sz w:val="24"/>
          <w:szCs w:val="24"/>
        </w:rPr>
      </w:pPr>
      <w:r w:rsidRPr="009020F4">
        <w:rPr>
          <w:rFonts w:ascii="ＭＳ 明朝" w:eastAsia="ＭＳ 明朝" w:hAnsi="ＭＳ 明朝" w:cs="ＭＳ 明朝" w:hint="eastAsia"/>
          <w:color w:val="000000"/>
          <w:kern w:val="0"/>
          <w:sz w:val="24"/>
          <w:szCs w:val="24"/>
        </w:rPr>
        <w:t>（その他）</w:t>
      </w:r>
    </w:p>
    <w:p w14:paraId="23E34F01" w14:textId="77777777" w:rsidR="009020F4" w:rsidRPr="00CC7E55" w:rsidRDefault="009020F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r w:rsidRPr="00CC7E55">
        <w:rPr>
          <w:rFonts w:ascii="ＭＳ 明朝" w:eastAsia="ＭＳ 明朝" w:hAnsi="ＭＳ 明朝" w:cs="ＭＳ 明朝" w:hint="eastAsia"/>
          <w:color w:val="000000"/>
          <w:kern w:val="0"/>
          <w:sz w:val="24"/>
          <w:szCs w:val="24"/>
        </w:rPr>
        <w:t>第１７条　この要綱に定めるもののほか、必要な事項は、市長が別に定める。</w:t>
      </w:r>
    </w:p>
    <w:p w14:paraId="0D0D14C6" w14:textId="77777777" w:rsidR="00C65FA1" w:rsidRPr="00CC7E55" w:rsidRDefault="009020F4" w:rsidP="00F279E7">
      <w:pPr>
        <w:autoSpaceDE w:val="0"/>
        <w:autoSpaceDN w:val="0"/>
        <w:adjustRightInd w:val="0"/>
        <w:snapToGrid w:val="0"/>
        <w:spacing w:line="440" w:lineRule="exact"/>
        <w:ind w:left="720"/>
        <w:jc w:val="left"/>
        <w:rPr>
          <w:rFonts w:ascii="ＭＳ 明朝" w:eastAsia="ＭＳ 明朝" w:hAnsi="ＭＳ 明朝" w:cs="ＭＳ 明朝"/>
          <w:color w:val="000000"/>
          <w:kern w:val="0"/>
          <w:sz w:val="24"/>
          <w:szCs w:val="24"/>
        </w:rPr>
      </w:pPr>
      <w:r w:rsidRPr="00CC7E55">
        <w:rPr>
          <w:rFonts w:ascii="ＭＳ 明朝" w:eastAsia="ＭＳ 明朝" w:hAnsi="ＭＳ 明朝" w:cs="ＭＳ 明朝" w:hint="eastAsia"/>
          <w:color w:val="000000"/>
          <w:kern w:val="0"/>
          <w:sz w:val="24"/>
          <w:szCs w:val="24"/>
        </w:rPr>
        <w:lastRenderedPageBreak/>
        <w:t>附　則</w:t>
      </w:r>
    </w:p>
    <w:p w14:paraId="751C8851" w14:textId="5C3184BA" w:rsidR="00C65FA1" w:rsidRPr="009020F4" w:rsidRDefault="00C65FA1" w:rsidP="00F279E7">
      <w:pPr>
        <w:autoSpaceDE w:val="0"/>
        <w:autoSpaceDN w:val="0"/>
        <w:adjustRightInd w:val="0"/>
        <w:snapToGrid w:val="0"/>
        <w:spacing w:line="440" w:lineRule="exact"/>
        <w:ind w:leftChars="-5" w:hangingChars="4" w:hanging="10"/>
        <w:jc w:val="left"/>
        <w:rPr>
          <w:rFonts w:ascii="ＭＳ 明朝" w:eastAsia="ＭＳ 明朝" w:hAnsi="ＭＳ 明朝" w:cs="ＭＳ 明朝"/>
          <w:color w:val="000000"/>
          <w:kern w:val="0"/>
          <w:sz w:val="24"/>
          <w:szCs w:val="24"/>
        </w:rPr>
      </w:pPr>
      <w:r w:rsidRPr="00CC7E55">
        <w:rPr>
          <w:rFonts w:ascii="ＭＳ 明朝" w:eastAsia="ＭＳ 明朝" w:hAnsi="ＭＳ 明朝" w:cs="ＭＳ 明朝" w:hint="eastAsia"/>
          <w:color w:val="000000"/>
          <w:kern w:val="0"/>
          <w:sz w:val="24"/>
          <w:szCs w:val="24"/>
        </w:rPr>
        <w:t xml:space="preserve">　この要綱は、</w:t>
      </w:r>
      <w:r w:rsidR="00FA6DB6">
        <w:rPr>
          <w:rFonts w:ascii="ＭＳ 明朝" w:eastAsia="ＭＳ 明朝" w:hAnsi="ＭＳ 明朝" w:cs="ＭＳ 明朝" w:hint="eastAsia"/>
          <w:color w:val="000000"/>
          <w:kern w:val="0"/>
          <w:sz w:val="24"/>
          <w:szCs w:val="24"/>
        </w:rPr>
        <w:t>公布の日から施行し、</w:t>
      </w:r>
      <w:r w:rsidRPr="00CC7E55">
        <w:rPr>
          <w:rFonts w:ascii="ＭＳ 明朝" w:eastAsia="ＭＳ 明朝" w:hAnsi="ＭＳ 明朝" w:cs="ＭＳ 明朝" w:hint="eastAsia"/>
          <w:color w:val="000000"/>
          <w:kern w:val="0"/>
          <w:sz w:val="24"/>
          <w:szCs w:val="24"/>
        </w:rPr>
        <w:t>令和８年４月１日から</w:t>
      </w:r>
      <w:r w:rsidR="00FA6DB6">
        <w:rPr>
          <w:rFonts w:ascii="ＭＳ 明朝" w:eastAsia="ＭＳ 明朝" w:hAnsi="ＭＳ 明朝" w:cs="ＭＳ 明朝" w:hint="eastAsia"/>
          <w:color w:val="000000"/>
          <w:kern w:val="0"/>
          <w:sz w:val="24"/>
          <w:szCs w:val="24"/>
        </w:rPr>
        <w:t>適用</w:t>
      </w:r>
      <w:r w:rsidRPr="00CC7E55">
        <w:rPr>
          <w:rFonts w:ascii="ＭＳ 明朝" w:eastAsia="ＭＳ 明朝" w:hAnsi="ＭＳ 明朝" w:cs="ＭＳ 明朝" w:hint="eastAsia"/>
          <w:color w:val="000000"/>
          <w:kern w:val="0"/>
          <w:sz w:val="24"/>
          <w:szCs w:val="24"/>
        </w:rPr>
        <w:t>する。</w:t>
      </w:r>
    </w:p>
    <w:p w14:paraId="504E7EF3" w14:textId="6E691966" w:rsidR="001F1014" w:rsidRDefault="001F1014"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44001F36"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2BBA2450"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3DD95270"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0BAEB69D"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4A25AEA0"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48AE28E3"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6C754EB6"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67504D39"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7DCEDA0A"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38338CAF"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65970277"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44FC9DE3"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3D592CC0"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7A0E5087"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780CE61A"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511EFC8A"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08D50616"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7DC30E69"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688A021D"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766D7015"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2D4A7C5F" w14:textId="77777777" w:rsidR="00E40E2B" w:rsidRDefault="00E40E2B" w:rsidP="00F279E7">
      <w:pPr>
        <w:autoSpaceDE w:val="0"/>
        <w:autoSpaceDN w:val="0"/>
        <w:adjustRightInd w:val="0"/>
        <w:snapToGrid w:val="0"/>
        <w:spacing w:line="440" w:lineRule="exact"/>
        <w:ind w:left="240" w:hanging="240"/>
        <w:jc w:val="left"/>
        <w:rPr>
          <w:rFonts w:ascii="ＭＳ 明朝" w:eastAsia="ＭＳ 明朝" w:hAnsi="ＭＳ 明朝" w:cs="ＭＳ 明朝"/>
          <w:color w:val="000000"/>
          <w:kern w:val="0"/>
          <w:sz w:val="24"/>
          <w:szCs w:val="24"/>
        </w:rPr>
      </w:pPr>
    </w:p>
    <w:p w14:paraId="51005830" w14:textId="15440647" w:rsidR="001F1014" w:rsidRDefault="001F1014" w:rsidP="009020F4">
      <w:pPr>
        <w:autoSpaceDE w:val="0"/>
        <w:autoSpaceDN w:val="0"/>
        <w:adjustRightInd w:val="0"/>
        <w:spacing w:line="440" w:lineRule="atLeast"/>
        <w:ind w:left="240" w:hanging="240"/>
        <w:jc w:val="left"/>
        <w:rPr>
          <w:rFonts w:ascii="ＭＳ 明朝" w:eastAsia="ＭＳ 明朝" w:hAnsi="ＭＳ 明朝" w:cs="ＭＳ 明朝"/>
          <w:color w:val="000000"/>
          <w:kern w:val="0"/>
          <w:sz w:val="24"/>
          <w:szCs w:val="24"/>
        </w:rPr>
      </w:pPr>
    </w:p>
    <w:sectPr w:rsidR="001F1014" w:rsidSect="003164E5">
      <w:pgSz w:w="11905" w:h="16837" w:code="9"/>
      <w:pgMar w:top="1985" w:right="1531" w:bottom="1701" w:left="1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567A0" w14:textId="77777777" w:rsidR="000274E7" w:rsidRDefault="000274E7" w:rsidP="002A4F5D">
      <w:r>
        <w:separator/>
      </w:r>
    </w:p>
  </w:endnote>
  <w:endnote w:type="continuationSeparator" w:id="0">
    <w:p w14:paraId="3B9A923D" w14:textId="77777777" w:rsidR="000274E7" w:rsidRDefault="000274E7" w:rsidP="002A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B5F7" w14:textId="77777777" w:rsidR="000274E7" w:rsidRDefault="000274E7" w:rsidP="002A4F5D">
      <w:r>
        <w:separator/>
      </w:r>
    </w:p>
  </w:footnote>
  <w:footnote w:type="continuationSeparator" w:id="0">
    <w:p w14:paraId="51D4BF82" w14:textId="77777777" w:rsidR="000274E7" w:rsidRDefault="000274E7" w:rsidP="002A4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6D"/>
    <w:rsid w:val="00001165"/>
    <w:rsid w:val="000274E7"/>
    <w:rsid w:val="00042731"/>
    <w:rsid w:val="0007388F"/>
    <w:rsid w:val="00091779"/>
    <w:rsid w:val="000B3747"/>
    <w:rsid w:val="000E4839"/>
    <w:rsid w:val="000F3735"/>
    <w:rsid w:val="00157CF9"/>
    <w:rsid w:val="00190C3B"/>
    <w:rsid w:val="001F1014"/>
    <w:rsid w:val="001F6B40"/>
    <w:rsid w:val="00247A61"/>
    <w:rsid w:val="00256D2B"/>
    <w:rsid w:val="00263FB7"/>
    <w:rsid w:val="00287625"/>
    <w:rsid w:val="0029324C"/>
    <w:rsid w:val="002A4F5D"/>
    <w:rsid w:val="002B73EB"/>
    <w:rsid w:val="00310816"/>
    <w:rsid w:val="003164E5"/>
    <w:rsid w:val="003B2010"/>
    <w:rsid w:val="003B3A2F"/>
    <w:rsid w:val="003C1F4C"/>
    <w:rsid w:val="003E6A51"/>
    <w:rsid w:val="003E6F4B"/>
    <w:rsid w:val="003F4517"/>
    <w:rsid w:val="00436E44"/>
    <w:rsid w:val="00446C01"/>
    <w:rsid w:val="0045796C"/>
    <w:rsid w:val="00483785"/>
    <w:rsid w:val="00492114"/>
    <w:rsid w:val="0049788C"/>
    <w:rsid w:val="004B504E"/>
    <w:rsid w:val="004C6AAA"/>
    <w:rsid w:val="004D63D3"/>
    <w:rsid w:val="004F47A5"/>
    <w:rsid w:val="005207F2"/>
    <w:rsid w:val="00532E04"/>
    <w:rsid w:val="00540B8F"/>
    <w:rsid w:val="005614B9"/>
    <w:rsid w:val="00590B84"/>
    <w:rsid w:val="005A40C1"/>
    <w:rsid w:val="005B0015"/>
    <w:rsid w:val="005F733F"/>
    <w:rsid w:val="00620D01"/>
    <w:rsid w:val="0064604D"/>
    <w:rsid w:val="006C3D6C"/>
    <w:rsid w:val="007029C6"/>
    <w:rsid w:val="007366C2"/>
    <w:rsid w:val="007A3C2B"/>
    <w:rsid w:val="007A4D5F"/>
    <w:rsid w:val="007F7135"/>
    <w:rsid w:val="00897CC6"/>
    <w:rsid w:val="008D4B1B"/>
    <w:rsid w:val="009020F4"/>
    <w:rsid w:val="0092509C"/>
    <w:rsid w:val="00947C04"/>
    <w:rsid w:val="00964BD9"/>
    <w:rsid w:val="00975361"/>
    <w:rsid w:val="00983DE0"/>
    <w:rsid w:val="009A2DB5"/>
    <w:rsid w:val="009A6F78"/>
    <w:rsid w:val="009F5930"/>
    <w:rsid w:val="00A0608F"/>
    <w:rsid w:val="00A449F6"/>
    <w:rsid w:val="00A618AA"/>
    <w:rsid w:val="00A7245C"/>
    <w:rsid w:val="00A936B2"/>
    <w:rsid w:val="00AA706D"/>
    <w:rsid w:val="00AC65A7"/>
    <w:rsid w:val="00AD72DE"/>
    <w:rsid w:val="00B02FF5"/>
    <w:rsid w:val="00B20537"/>
    <w:rsid w:val="00B426F6"/>
    <w:rsid w:val="00B43E86"/>
    <w:rsid w:val="00BD0D68"/>
    <w:rsid w:val="00BD0F64"/>
    <w:rsid w:val="00BE0471"/>
    <w:rsid w:val="00C02CD7"/>
    <w:rsid w:val="00C061F1"/>
    <w:rsid w:val="00C37B7B"/>
    <w:rsid w:val="00C65FA1"/>
    <w:rsid w:val="00CC7E55"/>
    <w:rsid w:val="00D34152"/>
    <w:rsid w:val="00D51916"/>
    <w:rsid w:val="00E254CF"/>
    <w:rsid w:val="00E37702"/>
    <w:rsid w:val="00E40E2B"/>
    <w:rsid w:val="00E65EC8"/>
    <w:rsid w:val="00E9799B"/>
    <w:rsid w:val="00ED27E6"/>
    <w:rsid w:val="00ED3805"/>
    <w:rsid w:val="00EE5CBF"/>
    <w:rsid w:val="00EF3014"/>
    <w:rsid w:val="00EF5D08"/>
    <w:rsid w:val="00F02256"/>
    <w:rsid w:val="00F279E7"/>
    <w:rsid w:val="00F43205"/>
    <w:rsid w:val="00F67E41"/>
    <w:rsid w:val="00F76249"/>
    <w:rsid w:val="00FA6DB6"/>
    <w:rsid w:val="00FD740C"/>
    <w:rsid w:val="00FE3B20"/>
    <w:rsid w:val="00FF4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625F902"/>
  <w14:defaultImageDpi w14:val="0"/>
  <w15:docId w15:val="{34CEE298-6E03-4999-A936-6EEFB988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F5D"/>
    <w:pPr>
      <w:tabs>
        <w:tab w:val="center" w:pos="4252"/>
        <w:tab w:val="right" w:pos="8504"/>
      </w:tabs>
      <w:snapToGrid w:val="0"/>
    </w:pPr>
  </w:style>
  <w:style w:type="character" w:customStyle="1" w:styleId="a4">
    <w:name w:val="ヘッダー (文字)"/>
    <w:basedOn w:val="a0"/>
    <w:link w:val="a3"/>
    <w:uiPriority w:val="99"/>
    <w:rsid w:val="002A4F5D"/>
  </w:style>
  <w:style w:type="paragraph" w:styleId="a5">
    <w:name w:val="footer"/>
    <w:basedOn w:val="a"/>
    <w:link w:val="a6"/>
    <w:uiPriority w:val="99"/>
    <w:unhideWhenUsed/>
    <w:rsid w:val="002A4F5D"/>
    <w:pPr>
      <w:tabs>
        <w:tab w:val="center" w:pos="4252"/>
        <w:tab w:val="right" w:pos="8504"/>
      </w:tabs>
      <w:snapToGrid w:val="0"/>
    </w:pPr>
  </w:style>
  <w:style w:type="character" w:customStyle="1" w:styleId="a6">
    <w:name w:val="フッター (文字)"/>
    <w:basedOn w:val="a0"/>
    <w:link w:val="a5"/>
    <w:uiPriority w:val="99"/>
    <w:rsid w:val="002A4F5D"/>
  </w:style>
  <w:style w:type="table" w:customStyle="1" w:styleId="1">
    <w:name w:val="表 (格子)1"/>
    <w:basedOn w:val="a1"/>
    <w:next w:val="a7"/>
    <w:uiPriority w:val="39"/>
    <w:rsid w:val="00975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75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98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E3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F1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38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38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3004</Words>
  <Characters>154</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nourinsousei-h</dc:creator>
  <cp:keywords/>
  <dc:description/>
  <cp:lastModifiedBy>nousei</cp:lastModifiedBy>
  <cp:revision>2</cp:revision>
  <cp:lastPrinted>2026-04-15T01:58:00Z</cp:lastPrinted>
  <dcterms:created xsi:type="dcterms:W3CDTF">2026-04-15T02:02:00Z</dcterms:created>
  <dcterms:modified xsi:type="dcterms:W3CDTF">2026-04-15T02:02:00Z</dcterms:modified>
</cp:coreProperties>
</file>